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DE75" w14:textId="371641CF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884BE2">
        <w:rPr>
          <w:rFonts w:ascii="Calibri" w:eastAsia="Calibri" w:hAnsi="Calibri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BE76A0E" wp14:editId="62CC9752">
            <wp:simplePos x="0" y="0"/>
            <wp:positionH relativeFrom="margin">
              <wp:align>right</wp:align>
            </wp:positionH>
            <wp:positionV relativeFrom="paragraph">
              <wp:posOffset>-407670</wp:posOffset>
            </wp:positionV>
            <wp:extent cx="1846800" cy="925200"/>
            <wp:effectExtent l="0" t="0" r="1270" b="8255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92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E434E0E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40C0DC9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5064F833" w14:textId="652C5809" w:rsidR="002B7CBD" w:rsidRDefault="002B7CBD" w:rsidP="005724EA">
      <w:pPr>
        <w:tabs>
          <w:tab w:val="left" w:pos="284"/>
        </w:tabs>
        <w:autoSpaceDE w:val="0"/>
        <w:autoSpaceDN w:val="0"/>
        <w:jc w:val="both"/>
        <w:rPr>
          <w:rFonts w:ascii="Calibri" w:eastAsia="Times New Roman" w:hAnsi="Calibri" w:cs="Calibri"/>
          <w:b/>
          <w:bCs/>
          <w:sz w:val="26"/>
          <w:szCs w:val="26"/>
          <w:lang w:eastAsia="ar-SA"/>
        </w:rPr>
      </w:pPr>
    </w:p>
    <w:p w14:paraId="4A93E7DC" w14:textId="587BD66E" w:rsidR="000234FA" w:rsidRDefault="000234FA" w:rsidP="00C26642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RISCHI </w:t>
      </w:r>
      <w:r w:rsidR="0059649A">
        <w:rPr>
          <w:rFonts w:ascii="Calibri" w:hAnsi="Calibri" w:cs="Calibri"/>
          <w:b/>
          <w:bCs/>
          <w:sz w:val="26"/>
          <w:szCs w:val="26"/>
        </w:rPr>
        <w:t>DELL’</w:t>
      </w:r>
      <w:r>
        <w:rPr>
          <w:rFonts w:ascii="Calibri" w:hAnsi="Calibri" w:cs="Calibri"/>
          <w:b/>
          <w:bCs/>
          <w:sz w:val="26"/>
          <w:szCs w:val="26"/>
        </w:rPr>
        <w:t>ALCOL IN GRAVIDANZA PER MAMMA E NEONATO</w:t>
      </w:r>
    </w:p>
    <w:p w14:paraId="6EF10475" w14:textId="2529E83B" w:rsidR="000234FA" w:rsidRDefault="000234FA" w:rsidP="00C26642">
      <w:pPr>
        <w:pStyle w:val="Standard"/>
        <w:jc w:val="both"/>
        <w:rPr>
          <w:rFonts w:ascii="Calibri" w:hAnsi="Calibri" w:cs="Calibri"/>
          <w:i/>
          <w:iCs/>
          <w:sz w:val="26"/>
          <w:szCs w:val="26"/>
        </w:rPr>
      </w:pPr>
      <w:r w:rsidRPr="000234FA">
        <w:rPr>
          <w:rFonts w:ascii="Calibri" w:hAnsi="Calibri" w:cs="Calibri"/>
          <w:i/>
          <w:iCs/>
          <w:sz w:val="26"/>
          <w:szCs w:val="26"/>
        </w:rPr>
        <w:t>Abortività spontanea, morte intrauterina e insorgenza di difetti dello sviluppo fetale</w:t>
      </w:r>
      <w:r>
        <w:rPr>
          <w:rFonts w:ascii="Calibri" w:hAnsi="Calibri" w:cs="Calibri"/>
          <w:i/>
          <w:iCs/>
          <w:sz w:val="26"/>
          <w:szCs w:val="26"/>
        </w:rPr>
        <w:t xml:space="preserve">: la Società Italiana di Neonatologia mette in guardia le donne </w:t>
      </w:r>
      <w:r w:rsidR="007B081A">
        <w:rPr>
          <w:rFonts w:ascii="Calibri" w:hAnsi="Calibri" w:cs="Calibri"/>
          <w:i/>
          <w:iCs/>
          <w:sz w:val="26"/>
          <w:szCs w:val="26"/>
        </w:rPr>
        <w:t xml:space="preserve">in attesa </w:t>
      </w:r>
      <w:r>
        <w:rPr>
          <w:rFonts w:ascii="Calibri" w:hAnsi="Calibri" w:cs="Calibri"/>
          <w:i/>
          <w:iCs/>
          <w:sz w:val="26"/>
          <w:szCs w:val="26"/>
        </w:rPr>
        <w:t>sulla dipendenza da alcolici</w:t>
      </w:r>
    </w:p>
    <w:p w14:paraId="000AB245" w14:textId="77777777" w:rsidR="000234FA" w:rsidRPr="00EC2EF7" w:rsidRDefault="000234FA" w:rsidP="00C26642">
      <w:pPr>
        <w:pStyle w:val="Standard"/>
        <w:jc w:val="both"/>
        <w:rPr>
          <w:rFonts w:ascii="Calibri" w:hAnsi="Calibri" w:cs="Calibri"/>
          <w:i/>
          <w:iCs/>
          <w:sz w:val="22"/>
        </w:rPr>
      </w:pPr>
    </w:p>
    <w:p w14:paraId="35AF86BC" w14:textId="414CE75D" w:rsidR="00306E9A" w:rsidRPr="005A2838" w:rsidRDefault="00127858" w:rsidP="00EC2EF7">
      <w:pPr>
        <w:pStyle w:val="Standard"/>
        <w:jc w:val="both"/>
        <w:rPr>
          <w:rFonts w:ascii="Calibri" w:hAnsi="Calibri" w:cs="Calibri"/>
          <w:szCs w:val="24"/>
        </w:rPr>
      </w:pPr>
      <w:r w:rsidRPr="005A2838">
        <w:rPr>
          <w:rFonts w:ascii="Calibri" w:hAnsi="Calibri" w:cs="Calibri"/>
          <w:szCs w:val="24"/>
        </w:rPr>
        <w:t xml:space="preserve">L’uso di sostanze stupefacenti e alcol </w:t>
      </w:r>
      <w:r w:rsidR="008A73AB">
        <w:rPr>
          <w:rFonts w:ascii="Calibri" w:hAnsi="Calibri" w:cs="Calibri"/>
          <w:szCs w:val="24"/>
        </w:rPr>
        <w:t>nel periodo del</w:t>
      </w:r>
      <w:r w:rsidRPr="005A2838">
        <w:rPr>
          <w:rFonts w:ascii="Calibri" w:hAnsi="Calibri" w:cs="Calibri"/>
          <w:szCs w:val="24"/>
        </w:rPr>
        <w:t xml:space="preserve">la gravidanza </w:t>
      </w:r>
      <w:r w:rsidR="009F01EA" w:rsidRPr="005A2838">
        <w:rPr>
          <w:rFonts w:ascii="Calibri" w:hAnsi="Calibri" w:cs="Calibri"/>
          <w:szCs w:val="24"/>
        </w:rPr>
        <w:t xml:space="preserve">può avere effetti avversi sulla salute della donna e del feto. Le donne sono a più alto rischio di sviluppare un disturbo da uso di sostanze (DUS) durante il periodo fertile rispetto agli uomini perché, nel fenomeno della </w:t>
      </w:r>
      <w:r w:rsidR="009F01EA" w:rsidRPr="005A2838">
        <w:rPr>
          <w:rFonts w:ascii="Calibri" w:hAnsi="Calibri" w:cs="Calibri"/>
          <w:i/>
          <w:iCs/>
          <w:szCs w:val="24"/>
        </w:rPr>
        <w:t>“addiction”</w:t>
      </w:r>
      <w:r w:rsidR="009F01EA" w:rsidRPr="005A2838">
        <w:rPr>
          <w:rFonts w:ascii="Calibri" w:hAnsi="Calibri" w:cs="Calibri"/>
          <w:szCs w:val="24"/>
        </w:rPr>
        <w:t>, esiste una differenza di genere che le rende più suscettibili a passare dall’uso sporadico, all’uso problematico e, infine, al disturbo da uso di sostanze conclamato.</w:t>
      </w:r>
    </w:p>
    <w:p w14:paraId="7190F71B" w14:textId="77777777" w:rsidR="005A2838" w:rsidRDefault="005A2838" w:rsidP="00306E9A">
      <w:pPr>
        <w:pStyle w:val="Standard"/>
        <w:jc w:val="both"/>
        <w:rPr>
          <w:rFonts w:ascii="Calibri" w:hAnsi="Calibri" w:cs="Calibri"/>
          <w:szCs w:val="24"/>
        </w:rPr>
      </w:pPr>
    </w:p>
    <w:p w14:paraId="4F5C086E" w14:textId="52430E85" w:rsidR="00306E9A" w:rsidRPr="005A2838" w:rsidRDefault="00306E9A" w:rsidP="00306E9A">
      <w:pPr>
        <w:pStyle w:val="Standard"/>
        <w:jc w:val="both"/>
        <w:rPr>
          <w:rFonts w:ascii="Calibri" w:hAnsi="Calibri" w:cs="Calibri"/>
          <w:szCs w:val="24"/>
        </w:rPr>
      </w:pPr>
      <w:r w:rsidRPr="005A2838">
        <w:rPr>
          <w:rFonts w:ascii="Calibri" w:hAnsi="Calibri" w:cs="Calibri"/>
          <w:szCs w:val="24"/>
        </w:rPr>
        <w:t xml:space="preserve">Il consumo di alcol in gravidanza è comune in molti Paesi e </w:t>
      </w:r>
      <w:r w:rsidRPr="005A2838">
        <w:rPr>
          <w:rFonts w:ascii="Calibri" w:hAnsi="Calibri" w:cs="Calibri"/>
          <w:b/>
          <w:bCs/>
          <w:szCs w:val="24"/>
        </w:rPr>
        <w:t xml:space="preserve">circa il 10% </w:t>
      </w:r>
      <w:r w:rsidRPr="005A2838">
        <w:rPr>
          <w:rFonts w:ascii="Calibri" w:hAnsi="Calibri" w:cs="Calibri"/>
          <w:szCs w:val="24"/>
        </w:rPr>
        <w:t>delle donne nella popolazione generale consuma alcol durante la gravidanza (Rapporti ISTISAN 23/3).</w:t>
      </w:r>
    </w:p>
    <w:p w14:paraId="63F8348E" w14:textId="77777777" w:rsidR="00306E9A" w:rsidRPr="005A2838" w:rsidRDefault="00306E9A" w:rsidP="00306E9A">
      <w:pPr>
        <w:pStyle w:val="Standard"/>
        <w:jc w:val="both"/>
        <w:rPr>
          <w:rFonts w:ascii="Calibri" w:hAnsi="Calibri" w:cs="Calibri"/>
          <w:szCs w:val="24"/>
        </w:rPr>
      </w:pPr>
      <w:r w:rsidRPr="005A2838">
        <w:rPr>
          <w:rFonts w:ascii="Calibri" w:hAnsi="Calibri" w:cs="Calibri"/>
          <w:szCs w:val="24"/>
        </w:rPr>
        <w:t>Non essendo stata a tutt’oggi stabilita una dose di alcol sicuramente esente da rischi durante la gravidanza, la Società Italiana di Neonatologia (SIN), in occasione</w:t>
      </w:r>
      <w:r w:rsidRPr="005A2838">
        <w:rPr>
          <w:szCs w:val="24"/>
        </w:rPr>
        <w:t xml:space="preserve"> </w:t>
      </w:r>
      <w:r w:rsidRPr="005A2838">
        <w:rPr>
          <w:rFonts w:ascii="Calibri" w:hAnsi="Calibri" w:cs="Calibri"/>
          <w:szCs w:val="24"/>
        </w:rPr>
        <w:t xml:space="preserve">della </w:t>
      </w:r>
      <w:r w:rsidRPr="005A2838">
        <w:rPr>
          <w:rFonts w:ascii="Calibri" w:hAnsi="Calibri" w:cs="Calibri"/>
          <w:b/>
          <w:bCs/>
          <w:szCs w:val="24"/>
        </w:rPr>
        <w:t>Giornata mondiale della sindrome feto-alcolica e disturbi correlati</w:t>
      </w:r>
      <w:r w:rsidRPr="005A2838">
        <w:rPr>
          <w:rFonts w:ascii="Calibri" w:hAnsi="Calibri" w:cs="Calibri"/>
          <w:szCs w:val="24"/>
        </w:rPr>
        <w:t xml:space="preserve">, che si celebra il 9 settembre, ribadisce che è opportuno astenersi completamente durante tutto il periodo. </w:t>
      </w:r>
    </w:p>
    <w:p w14:paraId="61140ABC" w14:textId="4905D977" w:rsidR="00306E9A" w:rsidRPr="005A2838" w:rsidRDefault="00306E9A" w:rsidP="000B3E3C">
      <w:pPr>
        <w:pStyle w:val="Standard"/>
        <w:jc w:val="both"/>
        <w:rPr>
          <w:rFonts w:ascii="Calibri" w:hAnsi="Calibri" w:cs="Calibri"/>
          <w:szCs w:val="24"/>
        </w:rPr>
      </w:pPr>
      <w:r w:rsidRPr="005A2838">
        <w:rPr>
          <w:rFonts w:ascii="Calibri" w:hAnsi="Calibri" w:cs="Calibri"/>
          <w:szCs w:val="24"/>
        </w:rPr>
        <w:t xml:space="preserve">Il consumo cronico di quantità eccessive di alcol può, infatti, </w:t>
      </w:r>
      <w:r w:rsidR="005A2838">
        <w:rPr>
          <w:rFonts w:ascii="Calibri" w:hAnsi="Calibri" w:cs="Calibri"/>
          <w:szCs w:val="24"/>
        </w:rPr>
        <w:t xml:space="preserve">causare seri problemi a madre e neonato, </w:t>
      </w:r>
      <w:r w:rsidRPr="005A2838">
        <w:rPr>
          <w:rFonts w:ascii="Calibri" w:hAnsi="Calibri" w:cs="Calibri"/>
          <w:szCs w:val="24"/>
        </w:rPr>
        <w:t>aumenta</w:t>
      </w:r>
      <w:r w:rsidR="005A2838">
        <w:rPr>
          <w:rFonts w:ascii="Calibri" w:hAnsi="Calibri" w:cs="Calibri"/>
          <w:szCs w:val="24"/>
        </w:rPr>
        <w:t>ndo</w:t>
      </w:r>
      <w:r w:rsidRPr="005A2838">
        <w:rPr>
          <w:rFonts w:ascii="Calibri" w:hAnsi="Calibri" w:cs="Calibri"/>
          <w:szCs w:val="24"/>
        </w:rPr>
        <w:t xml:space="preserve"> il rischio di abortività spontanea, morte intrauterina, </w:t>
      </w:r>
      <w:r w:rsidR="000B3E3C" w:rsidRPr="005A2838">
        <w:rPr>
          <w:rFonts w:ascii="Calibri" w:hAnsi="Calibri" w:cs="Calibri"/>
          <w:szCs w:val="24"/>
        </w:rPr>
        <w:t xml:space="preserve">sindrome della morte improvvisa in culla, parto pretermine, basso peso alla nascita, </w:t>
      </w:r>
      <w:r w:rsidRPr="005A2838">
        <w:rPr>
          <w:rFonts w:ascii="Calibri" w:hAnsi="Calibri" w:cs="Calibri"/>
          <w:szCs w:val="24"/>
        </w:rPr>
        <w:t>ma, in particolar modo, può essere responsabile dell’insorgenza di difetti dello sviluppo fetale a carico di vari organi e apparati e di disabilità dello sviluppo neurocognitivo infantile. Queste disabilità</w:t>
      </w:r>
      <w:r w:rsidR="0099433B" w:rsidRPr="005A2838">
        <w:rPr>
          <w:rFonts w:ascii="Calibri" w:hAnsi="Calibri" w:cs="Calibri"/>
          <w:szCs w:val="24"/>
        </w:rPr>
        <w:t>, conseguenti all'esposizione all'etanolo in utero,</w:t>
      </w:r>
      <w:r w:rsidRPr="005A2838">
        <w:rPr>
          <w:rFonts w:ascii="Calibri" w:hAnsi="Calibri" w:cs="Calibri"/>
          <w:szCs w:val="24"/>
        </w:rPr>
        <w:t xml:space="preserve"> sono note come </w:t>
      </w:r>
      <w:r w:rsidR="009F3544" w:rsidRPr="005A2838">
        <w:rPr>
          <w:rFonts w:ascii="Calibri" w:hAnsi="Calibri" w:cs="Calibri"/>
          <w:szCs w:val="24"/>
        </w:rPr>
        <w:t>D</w:t>
      </w:r>
      <w:r w:rsidRPr="005A2838">
        <w:rPr>
          <w:rFonts w:ascii="Calibri" w:hAnsi="Calibri" w:cs="Calibri"/>
          <w:szCs w:val="24"/>
        </w:rPr>
        <w:t xml:space="preserve">isturbi dello </w:t>
      </w:r>
      <w:r w:rsidR="009F3544" w:rsidRPr="005A2838">
        <w:rPr>
          <w:rFonts w:ascii="Calibri" w:hAnsi="Calibri" w:cs="Calibri"/>
          <w:szCs w:val="24"/>
        </w:rPr>
        <w:t>S</w:t>
      </w:r>
      <w:r w:rsidRPr="005A2838">
        <w:rPr>
          <w:rFonts w:ascii="Calibri" w:hAnsi="Calibri" w:cs="Calibri"/>
          <w:szCs w:val="24"/>
        </w:rPr>
        <w:t xml:space="preserve">pettro </w:t>
      </w:r>
      <w:r w:rsidR="009F3544" w:rsidRPr="005A2838">
        <w:rPr>
          <w:rFonts w:ascii="Calibri" w:hAnsi="Calibri" w:cs="Calibri"/>
          <w:szCs w:val="24"/>
        </w:rPr>
        <w:t>A</w:t>
      </w:r>
      <w:r w:rsidRPr="005A2838">
        <w:rPr>
          <w:rFonts w:ascii="Calibri" w:hAnsi="Calibri" w:cs="Calibri"/>
          <w:szCs w:val="24"/>
        </w:rPr>
        <w:t xml:space="preserve">lcolico </w:t>
      </w:r>
      <w:r w:rsidR="009F3544" w:rsidRPr="005A2838">
        <w:rPr>
          <w:rFonts w:ascii="Calibri" w:hAnsi="Calibri" w:cs="Calibri"/>
          <w:szCs w:val="24"/>
        </w:rPr>
        <w:t>F</w:t>
      </w:r>
      <w:r w:rsidRPr="005A2838">
        <w:rPr>
          <w:rFonts w:ascii="Calibri" w:hAnsi="Calibri" w:cs="Calibri"/>
          <w:szCs w:val="24"/>
        </w:rPr>
        <w:t>etale (FASD)</w:t>
      </w:r>
      <w:r w:rsidR="0099433B" w:rsidRPr="005A2838">
        <w:rPr>
          <w:rFonts w:ascii="Calibri" w:hAnsi="Calibri" w:cs="Calibri"/>
          <w:szCs w:val="24"/>
        </w:rPr>
        <w:t xml:space="preserve"> e </w:t>
      </w:r>
      <w:r w:rsidR="009F3544" w:rsidRPr="005A2838">
        <w:rPr>
          <w:rFonts w:ascii="Calibri" w:hAnsi="Calibri" w:cs="Calibri"/>
          <w:szCs w:val="24"/>
        </w:rPr>
        <w:t>la FAS, o Sindrome Feto Alcolica</w:t>
      </w:r>
      <w:r w:rsidR="005A2838">
        <w:rPr>
          <w:rFonts w:ascii="Calibri" w:hAnsi="Calibri" w:cs="Calibri"/>
          <w:szCs w:val="24"/>
        </w:rPr>
        <w:t>,</w:t>
      </w:r>
      <w:r w:rsidR="009F3544" w:rsidRPr="005A2838">
        <w:rPr>
          <w:rFonts w:ascii="Calibri" w:hAnsi="Calibri" w:cs="Calibri"/>
          <w:szCs w:val="24"/>
        </w:rPr>
        <w:t xml:space="preserve"> ne è la forma clinica più grave.</w:t>
      </w:r>
    </w:p>
    <w:p w14:paraId="2F577633" w14:textId="7811C8B8" w:rsidR="002D0A83" w:rsidRPr="005A2838" w:rsidRDefault="002D0A83" w:rsidP="0099433B">
      <w:pPr>
        <w:pStyle w:val="Standard"/>
        <w:jc w:val="both"/>
        <w:rPr>
          <w:rFonts w:ascii="Calibri" w:hAnsi="Calibri" w:cs="Calibri"/>
          <w:szCs w:val="24"/>
        </w:rPr>
      </w:pPr>
      <w:r w:rsidRPr="005A2838">
        <w:rPr>
          <w:rFonts w:ascii="Calibri" w:hAnsi="Calibri" w:cs="Calibri"/>
          <w:szCs w:val="24"/>
        </w:rPr>
        <w:t>Nell’ambito del complesso quadro della</w:t>
      </w:r>
      <w:r w:rsidR="0099433B" w:rsidRPr="005A2838">
        <w:rPr>
          <w:rFonts w:ascii="Calibri" w:hAnsi="Calibri" w:cs="Calibri"/>
          <w:szCs w:val="24"/>
        </w:rPr>
        <w:t xml:space="preserve"> FAS</w:t>
      </w:r>
      <w:r w:rsidRPr="005A2838">
        <w:rPr>
          <w:rFonts w:ascii="Calibri" w:hAnsi="Calibri" w:cs="Calibri"/>
          <w:szCs w:val="24"/>
        </w:rPr>
        <w:t xml:space="preserve">, </w:t>
      </w:r>
      <w:r w:rsidR="000B3E3C" w:rsidRPr="005A2838">
        <w:rPr>
          <w:rFonts w:ascii="Calibri" w:hAnsi="Calibri" w:cs="Calibri"/>
          <w:szCs w:val="24"/>
        </w:rPr>
        <w:t>le</w:t>
      </w:r>
      <w:r w:rsidRPr="005A2838">
        <w:rPr>
          <w:rFonts w:ascii="Calibri" w:hAnsi="Calibri" w:cs="Calibri"/>
          <w:szCs w:val="24"/>
        </w:rPr>
        <w:t xml:space="preserve"> sostanze alcoliche </w:t>
      </w:r>
      <w:r w:rsidR="0099433B" w:rsidRPr="005A2838">
        <w:rPr>
          <w:rFonts w:ascii="Calibri" w:hAnsi="Calibri" w:cs="Calibri"/>
          <w:szCs w:val="24"/>
        </w:rPr>
        <w:t>p</w:t>
      </w:r>
      <w:r w:rsidR="000B3E3C" w:rsidRPr="005A2838">
        <w:rPr>
          <w:rFonts w:ascii="Calibri" w:hAnsi="Calibri" w:cs="Calibri"/>
          <w:szCs w:val="24"/>
        </w:rPr>
        <w:t>ossono</w:t>
      </w:r>
      <w:r w:rsidR="00AD1B04">
        <w:rPr>
          <w:rFonts w:ascii="Calibri" w:hAnsi="Calibri" w:cs="Calibri"/>
          <w:szCs w:val="24"/>
        </w:rPr>
        <w:t>,</w:t>
      </w:r>
      <w:r w:rsidRPr="005A2838">
        <w:rPr>
          <w:rFonts w:ascii="Calibri" w:hAnsi="Calibri" w:cs="Calibri"/>
          <w:szCs w:val="24"/>
        </w:rPr>
        <w:t xml:space="preserve"> </w:t>
      </w:r>
      <w:r w:rsidR="005A2838">
        <w:rPr>
          <w:rFonts w:ascii="Calibri" w:hAnsi="Calibri" w:cs="Calibri"/>
          <w:szCs w:val="24"/>
        </w:rPr>
        <w:t>inoltre</w:t>
      </w:r>
      <w:r w:rsidR="00AD1B04">
        <w:rPr>
          <w:rFonts w:ascii="Calibri" w:hAnsi="Calibri" w:cs="Calibri"/>
          <w:szCs w:val="24"/>
        </w:rPr>
        <w:t>,</w:t>
      </w:r>
      <w:r w:rsidR="0099433B" w:rsidRPr="005A2838">
        <w:rPr>
          <w:rFonts w:ascii="Calibri" w:hAnsi="Calibri" w:cs="Calibri"/>
          <w:szCs w:val="24"/>
        </w:rPr>
        <w:t xml:space="preserve"> </w:t>
      </w:r>
      <w:r w:rsidRPr="005A2838">
        <w:rPr>
          <w:rFonts w:ascii="Calibri" w:hAnsi="Calibri" w:cs="Calibri"/>
          <w:szCs w:val="24"/>
        </w:rPr>
        <w:t xml:space="preserve">causare </w:t>
      </w:r>
      <w:r w:rsidR="000B3E3C" w:rsidRPr="005A2838">
        <w:rPr>
          <w:rFonts w:ascii="Calibri" w:hAnsi="Calibri" w:cs="Calibri"/>
          <w:szCs w:val="24"/>
        </w:rPr>
        <w:t>l</w:t>
      </w:r>
      <w:r w:rsidR="0099433B" w:rsidRPr="005A2838">
        <w:rPr>
          <w:rFonts w:ascii="Calibri" w:hAnsi="Calibri" w:cs="Calibri"/>
          <w:szCs w:val="24"/>
        </w:rPr>
        <w:t>a Sindrome da Astinenza Neonatale</w:t>
      </w:r>
      <w:r w:rsidR="000B3E3C" w:rsidRPr="005A2838">
        <w:rPr>
          <w:rFonts w:ascii="Calibri" w:hAnsi="Calibri" w:cs="Calibri"/>
          <w:szCs w:val="24"/>
        </w:rPr>
        <w:t xml:space="preserve"> (SAN)</w:t>
      </w:r>
      <w:r w:rsidR="0099433B" w:rsidRPr="005A2838">
        <w:rPr>
          <w:rFonts w:ascii="Calibri" w:hAnsi="Calibri" w:cs="Calibri"/>
          <w:szCs w:val="24"/>
        </w:rPr>
        <w:t xml:space="preserve">, una condizione patologica causata dalla brusca cessazione dell’effetto di </w:t>
      </w:r>
      <w:r w:rsidR="000B3E3C" w:rsidRPr="005A2838">
        <w:rPr>
          <w:rFonts w:ascii="Calibri" w:hAnsi="Calibri" w:cs="Calibri"/>
          <w:szCs w:val="24"/>
        </w:rPr>
        <w:t xml:space="preserve">queste </w:t>
      </w:r>
      <w:r w:rsidR="0099433B" w:rsidRPr="005A2838">
        <w:rPr>
          <w:rFonts w:ascii="Calibri" w:hAnsi="Calibri" w:cs="Calibri"/>
          <w:szCs w:val="24"/>
        </w:rPr>
        <w:t>sostanze, cronicamente assunte dalla madre in gravidanza e trasferite al feto per via placentare.</w:t>
      </w:r>
    </w:p>
    <w:p w14:paraId="1F577ED7" w14:textId="77777777" w:rsidR="005C627E" w:rsidRPr="005A2838" w:rsidRDefault="005C627E" w:rsidP="0099433B">
      <w:pPr>
        <w:pStyle w:val="Standard"/>
        <w:jc w:val="both"/>
        <w:rPr>
          <w:rFonts w:ascii="Calibri" w:hAnsi="Calibri" w:cs="Calibri"/>
          <w:szCs w:val="24"/>
        </w:rPr>
      </w:pPr>
    </w:p>
    <w:p w14:paraId="5AD4F563" w14:textId="19DDB3E8" w:rsidR="005C627E" w:rsidRPr="005A2838" w:rsidRDefault="005C627E" w:rsidP="005C627E">
      <w:pPr>
        <w:pStyle w:val="Standard"/>
        <w:jc w:val="both"/>
        <w:rPr>
          <w:rFonts w:ascii="Calibri" w:hAnsi="Calibri" w:cs="Calibri"/>
          <w:szCs w:val="24"/>
        </w:rPr>
      </w:pPr>
      <w:r w:rsidRPr="005A2838">
        <w:rPr>
          <w:rFonts w:ascii="Calibri" w:hAnsi="Calibri" w:cs="Calibri"/>
          <w:szCs w:val="24"/>
        </w:rPr>
        <w:t>Sebbene ci siano interventi efficaci per</w:t>
      </w:r>
      <w:r w:rsidR="0059649A" w:rsidRPr="005A2838">
        <w:rPr>
          <w:rFonts w:ascii="Calibri" w:hAnsi="Calibri" w:cs="Calibri"/>
          <w:szCs w:val="24"/>
        </w:rPr>
        <w:t xml:space="preserve"> arginare e</w:t>
      </w:r>
      <w:r w:rsidRPr="005A2838">
        <w:rPr>
          <w:rFonts w:ascii="Calibri" w:hAnsi="Calibri" w:cs="Calibri"/>
          <w:szCs w:val="24"/>
        </w:rPr>
        <w:t xml:space="preserve"> prevenire </w:t>
      </w:r>
      <w:r w:rsidR="0059649A" w:rsidRPr="005A2838">
        <w:rPr>
          <w:rFonts w:ascii="Calibri" w:hAnsi="Calibri" w:cs="Calibri"/>
          <w:szCs w:val="24"/>
        </w:rPr>
        <w:t>i rischi correlati</w:t>
      </w:r>
      <w:r w:rsidRPr="005A2838">
        <w:rPr>
          <w:rFonts w:ascii="Calibri" w:hAnsi="Calibri" w:cs="Calibri"/>
          <w:szCs w:val="24"/>
        </w:rPr>
        <w:t xml:space="preserve"> all’alcol, molte donne in gravidanza</w:t>
      </w:r>
      <w:r w:rsidR="005A2838">
        <w:rPr>
          <w:rFonts w:ascii="Calibri" w:hAnsi="Calibri" w:cs="Calibri"/>
          <w:szCs w:val="24"/>
        </w:rPr>
        <w:t>,</w:t>
      </w:r>
      <w:r w:rsidRPr="005A2838">
        <w:rPr>
          <w:rFonts w:ascii="Calibri" w:hAnsi="Calibri" w:cs="Calibri"/>
          <w:szCs w:val="24"/>
        </w:rPr>
        <w:t xml:space="preserve"> in Europa</w:t>
      </w:r>
      <w:r w:rsidR="005A2838">
        <w:rPr>
          <w:rFonts w:ascii="Calibri" w:hAnsi="Calibri" w:cs="Calibri"/>
          <w:szCs w:val="24"/>
        </w:rPr>
        <w:t>,</w:t>
      </w:r>
      <w:r w:rsidRPr="005A2838">
        <w:rPr>
          <w:rFonts w:ascii="Calibri" w:hAnsi="Calibri" w:cs="Calibri"/>
          <w:szCs w:val="24"/>
        </w:rPr>
        <w:t xml:space="preserve"> continuano a bere e ci sono ancora poche azioni in atto a livello regionale e nazionale. </w:t>
      </w:r>
      <w:r w:rsidR="00DE3BFF" w:rsidRPr="005A2838">
        <w:rPr>
          <w:rFonts w:ascii="Calibri" w:hAnsi="Calibri" w:cs="Calibri"/>
          <w:szCs w:val="24"/>
        </w:rPr>
        <w:t>Dai Rapporti ISTISAN 23/3 si evince</w:t>
      </w:r>
      <w:r w:rsidR="00AD1B04">
        <w:rPr>
          <w:rFonts w:ascii="Calibri" w:hAnsi="Calibri" w:cs="Calibri"/>
          <w:szCs w:val="24"/>
        </w:rPr>
        <w:t>,</w:t>
      </w:r>
      <w:r w:rsidR="00DE3BFF" w:rsidRPr="005A2838">
        <w:rPr>
          <w:rFonts w:ascii="Calibri" w:hAnsi="Calibri" w:cs="Calibri"/>
          <w:szCs w:val="24"/>
        </w:rPr>
        <w:t xml:space="preserve"> infatti</w:t>
      </w:r>
      <w:r w:rsidR="00AD1B04">
        <w:rPr>
          <w:rFonts w:ascii="Calibri" w:hAnsi="Calibri" w:cs="Calibri"/>
          <w:szCs w:val="24"/>
        </w:rPr>
        <w:t>,</w:t>
      </w:r>
      <w:r w:rsidR="00DE3BFF" w:rsidRPr="005A2838">
        <w:rPr>
          <w:rFonts w:ascii="Calibri" w:hAnsi="Calibri" w:cs="Calibri"/>
          <w:szCs w:val="24"/>
        </w:rPr>
        <w:t xml:space="preserve"> che l’Unione Europea</w:t>
      </w:r>
      <w:r w:rsidRPr="005A2838">
        <w:rPr>
          <w:rFonts w:ascii="Calibri" w:hAnsi="Calibri" w:cs="Calibri"/>
          <w:szCs w:val="24"/>
        </w:rPr>
        <w:t xml:space="preserve"> ha i tassi più alti al mondo di FASD, </w:t>
      </w:r>
      <w:r w:rsidRPr="005A2838">
        <w:rPr>
          <w:rFonts w:ascii="Calibri" w:hAnsi="Calibri" w:cs="Calibri"/>
          <w:b/>
          <w:bCs/>
          <w:szCs w:val="24"/>
        </w:rPr>
        <w:t>oltre 2,5 volte la media globale</w:t>
      </w:r>
      <w:r w:rsidR="00DE3BFF" w:rsidRPr="005A2838">
        <w:rPr>
          <w:rFonts w:ascii="Calibri" w:hAnsi="Calibri" w:cs="Calibri"/>
          <w:szCs w:val="24"/>
        </w:rPr>
        <w:t>.</w:t>
      </w:r>
    </w:p>
    <w:p w14:paraId="01CF99B0" w14:textId="149B31BC" w:rsidR="005C627E" w:rsidRDefault="005C627E" w:rsidP="005C627E">
      <w:pPr>
        <w:pStyle w:val="Standard"/>
        <w:jc w:val="both"/>
        <w:rPr>
          <w:rFonts w:ascii="Calibri" w:hAnsi="Calibri" w:cs="Calibri"/>
          <w:i/>
          <w:iCs/>
          <w:szCs w:val="24"/>
        </w:rPr>
      </w:pPr>
      <w:r w:rsidRPr="005A2838">
        <w:rPr>
          <w:rFonts w:ascii="Calibri" w:hAnsi="Calibri" w:cs="Calibri"/>
          <w:i/>
          <w:iCs/>
          <w:szCs w:val="24"/>
        </w:rPr>
        <w:t>“Da anni, come Società Italiana di Neonatologia, insieme al Ministero della Salute e all’Istituto Superiore di Sanità, auspichiamo ad aumentare la consapevolezza nelle donne in gravidanza, in età fertile e che stanno programmando una gravidanza, attraverso campagne di comunicazione e prevenzione”</w:t>
      </w:r>
      <w:r w:rsidRPr="005A2838">
        <w:rPr>
          <w:rFonts w:ascii="Calibri" w:hAnsi="Calibri" w:cs="Calibri"/>
          <w:szCs w:val="24"/>
        </w:rPr>
        <w:t xml:space="preserve">, afferma il Dott. Luigi Orfeo, Presidente SIN. </w:t>
      </w:r>
      <w:r w:rsidRPr="00D90213">
        <w:rPr>
          <w:rFonts w:ascii="Calibri" w:hAnsi="Calibri" w:cs="Calibri"/>
          <w:i/>
          <w:iCs/>
          <w:szCs w:val="24"/>
        </w:rPr>
        <w:t>“È importante, infatti, garantire un’informazione quanto più corretta</w:t>
      </w:r>
      <w:r w:rsidR="00AD1B04">
        <w:rPr>
          <w:rFonts w:ascii="Calibri" w:hAnsi="Calibri" w:cs="Calibri"/>
          <w:i/>
          <w:iCs/>
          <w:szCs w:val="24"/>
        </w:rPr>
        <w:t>, immediata</w:t>
      </w:r>
      <w:r w:rsidRPr="00D90213">
        <w:rPr>
          <w:rFonts w:ascii="Calibri" w:hAnsi="Calibri" w:cs="Calibri"/>
          <w:i/>
          <w:iCs/>
          <w:szCs w:val="24"/>
        </w:rPr>
        <w:t xml:space="preserve"> ed esauriente possibile, che renda le donne consapevoli, evitando di espor</w:t>
      </w:r>
      <w:r w:rsidR="00AD1B04">
        <w:rPr>
          <w:rFonts w:ascii="Calibri" w:hAnsi="Calibri" w:cs="Calibri"/>
          <w:i/>
          <w:iCs/>
          <w:szCs w:val="24"/>
        </w:rPr>
        <w:t>re loro ed i nascituri</w:t>
      </w:r>
      <w:r w:rsidRPr="00D90213">
        <w:rPr>
          <w:rFonts w:ascii="Calibri" w:hAnsi="Calibri" w:cs="Calibri"/>
          <w:i/>
          <w:iCs/>
          <w:szCs w:val="24"/>
        </w:rPr>
        <w:t xml:space="preserve"> ai rischi di danni evitabili</w:t>
      </w:r>
      <w:r w:rsidR="00D90213">
        <w:rPr>
          <w:rFonts w:ascii="Calibri" w:hAnsi="Calibri" w:cs="Calibri"/>
          <w:i/>
          <w:iCs/>
          <w:szCs w:val="24"/>
        </w:rPr>
        <w:t>,</w:t>
      </w:r>
      <w:r w:rsidRPr="00D90213">
        <w:rPr>
          <w:rFonts w:ascii="Calibri" w:hAnsi="Calibri" w:cs="Calibri"/>
          <w:i/>
          <w:iCs/>
          <w:szCs w:val="24"/>
        </w:rPr>
        <w:t xml:space="preserve"> sostenendo uno stile di vita più sano</w:t>
      </w:r>
      <w:r w:rsidR="00AD1B04">
        <w:rPr>
          <w:rFonts w:ascii="Calibri" w:hAnsi="Calibri" w:cs="Calibri"/>
          <w:i/>
          <w:iCs/>
          <w:szCs w:val="24"/>
        </w:rPr>
        <w:t xml:space="preserve"> e</w:t>
      </w:r>
      <w:r w:rsidR="0059649A" w:rsidRPr="00D90213">
        <w:rPr>
          <w:rFonts w:ascii="Calibri" w:hAnsi="Calibri" w:cs="Calibri"/>
          <w:i/>
          <w:iCs/>
          <w:szCs w:val="24"/>
        </w:rPr>
        <w:t xml:space="preserve"> azzerando il consumo di alcolici”.</w:t>
      </w:r>
    </w:p>
    <w:p w14:paraId="5B25874B" w14:textId="13D5DDD2" w:rsidR="00CA4F61" w:rsidRPr="00DC7855" w:rsidRDefault="00CA4F61" w:rsidP="005378CA">
      <w:pPr>
        <w:widowControl w:val="0"/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>_________________________________________________________________________________________</w:t>
      </w:r>
      <w:r w:rsidR="00976818">
        <w:rPr>
          <w:rFonts w:cstheme="minorHAnsi"/>
          <w:sz w:val="20"/>
          <w:szCs w:val="20"/>
        </w:rPr>
        <w:t>_______</w:t>
      </w:r>
    </w:p>
    <w:p w14:paraId="49C41D97" w14:textId="77777777" w:rsidR="00CA4F61" w:rsidRPr="00DC7855" w:rsidRDefault="00CA4F61" w:rsidP="005378CA">
      <w:pPr>
        <w:widowControl w:val="0"/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>UFFICIO STAMPA</w:t>
      </w:r>
      <w:r w:rsidRPr="00DC7855">
        <w:rPr>
          <w:rFonts w:cstheme="minorHAnsi"/>
          <w:b/>
          <w:bCs/>
          <w:sz w:val="20"/>
          <w:szCs w:val="20"/>
        </w:rPr>
        <w:t xml:space="preserve"> SIN Società Italiana di Neonatologia</w:t>
      </w:r>
      <w:r w:rsidRPr="00DC7855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03AFFF6D" w14:textId="77777777" w:rsidR="00CA4F61" w:rsidRPr="00DC7855" w:rsidRDefault="00CA4F61" w:rsidP="005378CA">
      <w:pPr>
        <w:jc w:val="both"/>
        <w:rPr>
          <w:rFonts w:cstheme="minorHAnsi"/>
          <w:sz w:val="20"/>
          <w:szCs w:val="20"/>
        </w:rPr>
      </w:pPr>
      <w:r w:rsidRPr="00DC7855">
        <w:rPr>
          <w:rFonts w:cstheme="minorHAnsi"/>
          <w:sz w:val="20"/>
          <w:szCs w:val="20"/>
        </w:rPr>
        <w:t xml:space="preserve">BRANDMAKER </w:t>
      </w:r>
      <w:r w:rsidRPr="00DC7855">
        <w:rPr>
          <w:rFonts w:cstheme="minorHAnsi"/>
          <w:sz w:val="20"/>
          <w:szCs w:val="20"/>
        </w:rPr>
        <w:br/>
        <w:t xml:space="preserve">Marinella Proto Pisani cell.3397566685 - Valentina Casertano cell.3391534498 - Giancarlo Panico cell. 3387097814 </w:t>
      </w:r>
    </w:p>
    <w:p w14:paraId="680A06B5" w14:textId="5DD61C73" w:rsidR="005A2879" w:rsidRPr="00DC7855" w:rsidRDefault="00CA4F61" w:rsidP="005378CA">
      <w:pPr>
        <w:jc w:val="both"/>
        <w:rPr>
          <w:rFonts w:cstheme="minorHAnsi"/>
        </w:rPr>
      </w:pPr>
      <w:r w:rsidRPr="00DC7855">
        <w:rPr>
          <w:rFonts w:cstheme="minorHAnsi"/>
          <w:sz w:val="20"/>
          <w:szCs w:val="20"/>
        </w:rPr>
        <w:t>tel. 0815515442 - sin</w:t>
      </w:r>
      <w:bookmarkStart w:id="0" w:name="_Hlk83020507"/>
      <w:r w:rsidRPr="00DC7855">
        <w:rPr>
          <w:rFonts w:cstheme="minorHAnsi"/>
          <w:sz w:val="20"/>
          <w:szCs w:val="20"/>
        </w:rPr>
        <w:t>@</w:t>
      </w:r>
      <w:bookmarkEnd w:id="0"/>
      <w:r w:rsidRPr="00DC7855">
        <w:rPr>
          <w:rFonts w:cstheme="minorHAnsi"/>
          <w:sz w:val="20"/>
          <w:szCs w:val="20"/>
        </w:rPr>
        <w:t>brandmaker.it - www.sin-neonatologia.it</w:t>
      </w:r>
    </w:p>
    <w:sectPr w:rsidR="005A2879" w:rsidRPr="00DC7855" w:rsidSect="002B7C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594"/>
    <w:multiLevelType w:val="hybridMultilevel"/>
    <w:tmpl w:val="AC7C934A"/>
    <w:lvl w:ilvl="0" w:tplc="7A1602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117"/>
    <w:multiLevelType w:val="multilevel"/>
    <w:tmpl w:val="860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727BB"/>
    <w:multiLevelType w:val="hybridMultilevel"/>
    <w:tmpl w:val="6AB404B0"/>
    <w:lvl w:ilvl="0" w:tplc="A558C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5982">
    <w:abstractNumId w:val="1"/>
  </w:num>
  <w:num w:numId="2" w16cid:durableId="1474759572">
    <w:abstractNumId w:val="2"/>
  </w:num>
  <w:num w:numId="3" w16cid:durableId="56592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9"/>
    <w:rsid w:val="00004D12"/>
    <w:rsid w:val="00017333"/>
    <w:rsid w:val="00020848"/>
    <w:rsid w:val="000233DA"/>
    <w:rsid w:val="000234FA"/>
    <w:rsid w:val="000310AC"/>
    <w:rsid w:val="000504DF"/>
    <w:rsid w:val="00052F83"/>
    <w:rsid w:val="00057B88"/>
    <w:rsid w:val="00066EC9"/>
    <w:rsid w:val="00086BFE"/>
    <w:rsid w:val="000B3E3C"/>
    <w:rsid w:val="000E4AAC"/>
    <w:rsid w:val="000E4D5E"/>
    <w:rsid w:val="000F4376"/>
    <w:rsid w:val="00127858"/>
    <w:rsid w:val="00174E04"/>
    <w:rsid w:val="001A127C"/>
    <w:rsid w:val="001B672C"/>
    <w:rsid w:val="001F5A2C"/>
    <w:rsid w:val="001F71AE"/>
    <w:rsid w:val="00232708"/>
    <w:rsid w:val="00265597"/>
    <w:rsid w:val="00292795"/>
    <w:rsid w:val="002A2F70"/>
    <w:rsid w:val="002B7CBD"/>
    <w:rsid w:val="002D0A83"/>
    <w:rsid w:val="002D2FFE"/>
    <w:rsid w:val="002F19DF"/>
    <w:rsid w:val="00300124"/>
    <w:rsid w:val="003058A1"/>
    <w:rsid w:val="00306E9A"/>
    <w:rsid w:val="00315B44"/>
    <w:rsid w:val="00330CDC"/>
    <w:rsid w:val="0033107A"/>
    <w:rsid w:val="00333CF5"/>
    <w:rsid w:val="0034708F"/>
    <w:rsid w:val="0034734E"/>
    <w:rsid w:val="00363495"/>
    <w:rsid w:val="00366400"/>
    <w:rsid w:val="00385769"/>
    <w:rsid w:val="003B62AF"/>
    <w:rsid w:val="004049C7"/>
    <w:rsid w:val="004112DC"/>
    <w:rsid w:val="0041171C"/>
    <w:rsid w:val="00411C86"/>
    <w:rsid w:val="004446B5"/>
    <w:rsid w:val="00462372"/>
    <w:rsid w:val="00463FAD"/>
    <w:rsid w:val="00465AC5"/>
    <w:rsid w:val="00493B7F"/>
    <w:rsid w:val="004C0988"/>
    <w:rsid w:val="004D593B"/>
    <w:rsid w:val="005104F3"/>
    <w:rsid w:val="00521B9D"/>
    <w:rsid w:val="0053409C"/>
    <w:rsid w:val="005378CA"/>
    <w:rsid w:val="005707D2"/>
    <w:rsid w:val="005724EA"/>
    <w:rsid w:val="00573D09"/>
    <w:rsid w:val="0057416B"/>
    <w:rsid w:val="0058689A"/>
    <w:rsid w:val="00592B96"/>
    <w:rsid w:val="0059649A"/>
    <w:rsid w:val="005A2838"/>
    <w:rsid w:val="005A2879"/>
    <w:rsid w:val="005C627E"/>
    <w:rsid w:val="005D3D2A"/>
    <w:rsid w:val="005E4125"/>
    <w:rsid w:val="0064472E"/>
    <w:rsid w:val="006938A1"/>
    <w:rsid w:val="00724A0C"/>
    <w:rsid w:val="00750CAB"/>
    <w:rsid w:val="0076192E"/>
    <w:rsid w:val="007668D6"/>
    <w:rsid w:val="00784893"/>
    <w:rsid w:val="007B01C2"/>
    <w:rsid w:val="007B081A"/>
    <w:rsid w:val="007C1909"/>
    <w:rsid w:val="007D2970"/>
    <w:rsid w:val="00806034"/>
    <w:rsid w:val="008322ED"/>
    <w:rsid w:val="00835515"/>
    <w:rsid w:val="00836F18"/>
    <w:rsid w:val="008534EC"/>
    <w:rsid w:val="00860189"/>
    <w:rsid w:val="008642C7"/>
    <w:rsid w:val="0087539D"/>
    <w:rsid w:val="008768E8"/>
    <w:rsid w:val="00890EAA"/>
    <w:rsid w:val="008A73AB"/>
    <w:rsid w:val="008B3DD8"/>
    <w:rsid w:val="008C46E1"/>
    <w:rsid w:val="008D1A8B"/>
    <w:rsid w:val="008F07AC"/>
    <w:rsid w:val="008F2EE7"/>
    <w:rsid w:val="00907376"/>
    <w:rsid w:val="0091796A"/>
    <w:rsid w:val="00962783"/>
    <w:rsid w:val="00966F5D"/>
    <w:rsid w:val="00976818"/>
    <w:rsid w:val="009913B6"/>
    <w:rsid w:val="0099433B"/>
    <w:rsid w:val="009B73D1"/>
    <w:rsid w:val="009D7D19"/>
    <w:rsid w:val="009E1538"/>
    <w:rsid w:val="009E4903"/>
    <w:rsid w:val="009E7C16"/>
    <w:rsid w:val="009F01EA"/>
    <w:rsid w:val="009F3544"/>
    <w:rsid w:val="00A37AC5"/>
    <w:rsid w:val="00A77E8B"/>
    <w:rsid w:val="00A84119"/>
    <w:rsid w:val="00A84124"/>
    <w:rsid w:val="00A87486"/>
    <w:rsid w:val="00A93FBA"/>
    <w:rsid w:val="00AB3E88"/>
    <w:rsid w:val="00AC7D3D"/>
    <w:rsid w:val="00AD1B04"/>
    <w:rsid w:val="00AE0C98"/>
    <w:rsid w:val="00B25A43"/>
    <w:rsid w:val="00B43898"/>
    <w:rsid w:val="00B47C17"/>
    <w:rsid w:val="00B54DCE"/>
    <w:rsid w:val="00B647B2"/>
    <w:rsid w:val="00B83DF2"/>
    <w:rsid w:val="00BA6842"/>
    <w:rsid w:val="00BE22F4"/>
    <w:rsid w:val="00C26642"/>
    <w:rsid w:val="00C32737"/>
    <w:rsid w:val="00C3653C"/>
    <w:rsid w:val="00C443E2"/>
    <w:rsid w:val="00C535F0"/>
    <w:rsid w:val="00C60B09"/>
    <w:rsid w:val="00C708CE"/>
    <w:rsid w:val="00C72BF3"/>
    <w:rsid w:val="00C73262"/>
    <w:rsid w:val="00CA3F60"/>
    <w:rsid w:val="00CA4F61"/>
    <w:rsid w:val="00CB1428"/>
    <w:rsid w:val="00CB3C97"/>
    <w:rsid w:val="00CE7CD4"/>
    <w:rsid w:val="00D22E51"/>
    <w:rsid w:val="00D40B6B"/>
    <w:rsid w:val="00D7176B"/>
    <w:rsid w:val="00D90213"/>
    <w:rsid w:val="00D91937"/>
    <w:rsid w:val="00D95A68"/>
    <w:rsid w:val="00D967D1"/>
    <w:rsid w:val="00D97F1C"/>
    <w:rsid w:val="00DA4C6B"/>
    <w:rsid w:val="00DB7934"/>
    <w:rsid w:val="00DC12E7"/>
    <w:rsid w:val="00DC7575"/>
    <w:rsid w:val="00DC7855"/>
    <w:rsid w:val="00DD0CE3"/>
    <w:rsid w:val="00DD290F"/>
    <w:rsid w:val="00DE3BFF"/>
    <w:rsid w:val="00DF00B0"/>
    <w:rsid w:val="00E0550B"/>
    <w:rsid w:val="00E1185D"/>
    <w:rsid w:val="00E15677"/>
    <w:rsid w:val="00E17F5B"/>
    <w:rsid w:val="00E2342E"/>
    <w:rsid w:val="00E25DA5"/>
    <w:rsid w:val="00E544A6"/>
    <w:rsid w:val="00E701D6"/>
    <w:rsid w:val="00EA0571"/>
    <w:rsid w:val="00EC2EF7"/>
    <w:rsid w:val="00EE1B19"/>
    <w:rsid w:val="00EF14B9"/>
    <w:rsid w:val="00F1349E"/>
    <w:rsid w:val="00F3590E"/>
    <w:rsid w:val="00F37573"/>
    <w:rsid w:val="00F45775"/>
    <w:rsid w:val="00F46E21"/>
    <w:rsid w:val="00F56A75"/>
    <w:rsid w:val="00F60CD2"/>
    <w:rsid w:val="00F76111"/>
    <w:rsid w:val="00F85F2C"/>
    <w:rsid w:val="00F9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7720"/>
  <w15:docId w15:val="{C7276D95-459C-478A-8563-07A5A12B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890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  <w:style w:type="paragraph" w:customStyle="1" w:styleId="Corpo">
    <w:name w:val="Corpo"/>
    <w:rsid w:val="00573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A0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A0C"/>
    <w:rPr>
      <w:rFonts w:ascii="Lucida Grande" w:hAnsi="Lucida Grande"/>
      <w:sz w:val="18"/>
      <w:szCs w:val="18"/>
    </w:rPr>
  </w:style>
  <w:style w:type="paragraph" w:styleId="Revisione">
    <w:name w:val="Revision"/>
    <w:hidden/>
    <w:uiPriority w:val="99"/>
    <w:semiHidden/>
    <w:rsid w:val="0064472E"/>
  </w:style>
  <w:style w:type="character" w:styleId="Collegamentoipertestuale">
    <w:name w:val="Hyperlink"/>
    <w:basedOn w:val="Carpredefinitoparagrafo"/>
    <w:uiPriority w:val="99"/>
    <w:unhideWhenUsed/>
    <w:rsid w:val="00411C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1C86"/>
    <w:rPr>
      <w:color w:val="605E5C"/>
      <w:shd w:val="clear" w:color="auto" w:fill="E1DFDD"/>
    </w:rPr>
  </w:style>
  <w:style w:type="paragraph" w:customStyle="1" w:styleId="Standard">
    <w:name w:val="Standard"/>
    <w:rsid w:val="00004D1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Times New Roman" w:hAnsi="Times" w:cs="Times New Roman"/>
      <w:kern w:val="3"/>
      <w:szCs w:val="22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4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 Giancarlo</dc:creator>
  <cp:keywords/>
  <dc:description/>
  <cp:lastModifiedBy>tommaso npr</cp:lastModifiedBy>
  <cp:revision>3</cp:revision>
  <dcterms:created xsi:type="dcterms:W3CDTF">2023-09-07T10:35:00Z</dcterms:created>
  <dcterms:modified xsi:type="dcterms:W3CDTF">2023-09-08T07:46:00Z</dcterms:modified>
</cp:coreProperties>
</file>