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0DE75" w14:textId="371641CF" w:rsidR="00CA4F61" w:rsidRDefault="00CA4F61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  <w:r w:rsidRPr="00884BE2">
        <w:rPr>
          <w:rFonts w:ascii="Calibri" w:eastAsia="Calibri" w:hAnsi="Calibri" w:cs="Calibri"/>
          <w:b/>
          <w:bCs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6BE76A0E" wp14:editId="62CC9752">
            <wp:simplePos x="0" y="0"/>
            <wp:positionH relativeFrom="margin">
              <wp:align>right</wp:align>
            </wp:positionH>
            <wp:positionV relativeFrom="paragraph">
              <wp:posOffset>-407670</wp:posOffset>
            </wp:positionV>
            <wp:extent cx="1846800" cy="925200"/>
            <wp:effectExtent l="0" t="0" r="1270" b="8255"/>
            <wp:wrapNone/>
            <wp:docPr id="1073741825" name="officeArt object" descr="logo sin-11x6-de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sin-11x6-def.jpg" descr="logo sin-11x6-def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800" cy="925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E434E0E" w14:textId="77777777" w:rsidR="00CA4F61" w:rsidRDefault="00CA4F61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440C0DC9" w14:textId="77777777" w:rsidR="00CA4F61" w:rsidRDefault="00CA4F61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5064F833" w14:textId="652C5809" w:rsidR="002B7CBD" w:rsidRDefault="002B7CBD" w:rsidP="005724EA">
      <w:pPr>
        <w:tabs>
          <w:tab w:val="left" w:pos="284"/>
        </w:tabs>
        <w:autoSpaceDE w:val="0"/>
        <w:autoSpaceDN w:val="0"/>
        <w:jc w:val="both"/>
        <w:rPr>
          <w:rFonts w:ascii="Calibri" w:eastAsia="Times New Roman" w:hAnsi="Calibri" w:cs="Calibri"/>
          <w:b/>
          <w:bCs/>
          <w:sz w:val="26"/>
          <w:szCs w:val="26"/>
          <w:lang w:eastAsia="ar-SA"/>
        </w:rPr>
      </w:pPr>
    </w:p>
    <w:p w14:paraId="27A0C132" w14:textId="77777777" w:rsidR="00004D12" w:rsidRDefault="00004D12" w:rsidP="00004D12">
      <w:pPr>
        <w:pStyle w:val="Standard"/>
        <w:jc w:val="both"/>
        <w:rPr>
          <w:rFonts w:ascii="Calibri" w:hAnsi="Calibri" w:cs="Calibri"/>
          <w:b/>
          <w:bCs/>
          <w:szCs w:val="24"/>
        </w:rPr>
      </w:pPr>
    </w:p>
    <w:p w14:paraId="1793D188" w14:textId="47A4D78E" w:rsidR="00004D12" w:rsidRPr="00004D12" w:rsidRDefault="00004D12" w:rsidP="00004D12">
      <w:pPr>
        <w:pStyle w:val="Standard"/>
        <w:jc w:val="both"/>
        <w:rPr>
          <w:rFonts w:ascii="Calibri" w:hAnsi="Calibri" w:cs="Calibri"/>
          <w:b/>
          <w:bCs/>
          <w:sz w:val="26"/>
          <w:szCs w:val="26"/>
        </w:rPr>
      </w:pPr>
      <w:r w:rsidRPr="00004D12">
        <w:rPr>
          <w:rFonts w:ascii="Calibri" w:hAnsi="Calibri" w:cs="Calibri"/>
          <w:b/>
          <w:bCs/>
          <w:sz w:val="26"/>
          <w:szCs w:val="26"/>
        </w:rPr>
        <w:t>ALCOL IN GRAVIDANZA: RISCHI ANCHE IN PICCOL</w:t>
      </w:r>
      <w:r>
        <w:rPr>
          <w:rFonts w:ascii="Calibri" w:hAnsi="Calibri" w:cs="Calibri"/>
          <w:b/>
          <w:bCs/>
          <w:sz w:val="26"/>
          <w:szCs w:val="26"/>
        </w:rPr>
        <w:t>E</w:t>
      </w:r>
      <w:r w:rsidRPr="00004D12">
        <w:rPr>
          <w:rFonts w:ascii="Calibri" w:hAnsi="Calibri" w:cs="Calibri"/>
          <w:b/>
          <w:bCs/>
          <w:sz w:val="26"/>
          <w:szCs w:val="26"/>
        </w:rPr>
        <w:t xml:space="preserve"> QUANTITÀ</w:t>
      </w:r>
    </w:p>
    <w:p w14:paraId="1CD9FD9D" w14:textId="780D708C" w:rsidR="00004D12" w:rsidRPr="00004D12" w:rsidRDefault="00004D12" w:rsidP="00004D12">
      <w:pPr>
        <w:pStyle w:val="Standard"/>
        <w:jc w:val="both"/>
        <w:rPr>
          <w:rFonts w:ascii="Calibri" w:hAnsi="Calibri" w:cs="Calibri"/>
          <w:i/>
          <w:iCs/>
          <w:sz w:val="26"/>
          <w:szCs w:val="26"/>
        </w:rPr>
      </w:pPr>
      <w:r w:rsidRPr="00004D12">
        <w:rPr>
          <w:rFonts w:ascii="Calibri" w:hAnsi="Calibri" w:cs="Calibri"/>
          <w:i/>
          <w:iCs/>
          <w:sz w:val="26"/>
          <w:szCs w:val="26"/>
        </w:rPr>
        <w:t>Rinunciare ad un bicchiere per la salute del neonato è l’appello della Società Italiana di Neonatologia</w:t>
      </w:r>
      <w:r w:rsidR="007668D6">
        <w:rPr>
          <w:rFonts w:ascii="Calibri" w:hAnsi="Calibri" w:cs="Calibri"/>
          <w:i/>
          <w:iCs/>
          <w:sz w:val="26"/>
          <w:szCs w:val="26"/>
        </w:rPr>
        <w:t xml:space="preserve">, che sostiene </w:t>
      </w:r>
      <w:r w:rsidR="000E4D5E">
        <w:rPr>
          <w:rFonts w:ascii="Calibri" w:hAnsi="Calibri" w:cs="Calibri"/>
          <w:i/>
          <w:iCs/>
          <w:sz w:val="26"/>
          <w:szCs w:val="26"/>
        </w:rPr>
        <w:t>la campagna</w:t>
      </w:r>
      <w:r w:rsidR="007668D6">
        <w:rPr>
          <w:rFonts w:ascii="Calibri" w:hAnsi="Calibri" w:cs="Calibri"/>
          <w:i/>
          <w:iCs/>
          <w:sz w:val="26"/>
          <w:szCs w:val="26"/>
        </w:rPr>
        <w:t xml:space="preserve"> </w:t>
      </w:r>
      <w:r w:rsidR="007668D6" w:rsidRPr="007668D6">
        <w:rPr>
          <w:rFonts w:ascii="Calibri" w:hAnsi="Calibri" w:cs="Calibri"/>
          <w:i/>
          <w:iCs/>
          <w:sz w:val="26"/>
          <w:szCs w:val="26"/>
        </w:rPr>
        <w:t>Zero alcol, zero FASD</w:t>
      </w:r>
    </w:p>
    <w:p w14:paraId="71E33424" w14:textId="77777777" w:rsidR="00004D12" w:rsidRDefault="00004D12" w:rsidP="00004D12">
      <w:pPr>
        <w:pStyle w:val="Standard"/>
        <w:jc w:val="both"/>
        <w:rPr>
          <w:rFonts w:ascii="Calibri" w:hAnsi="Calibri" w:cs="Calibri"/>
          <w:sz w:val="22"/>
        </w:rPr>
      </w:pPr>
    </w:p>
    <w:p w14:paraId="1D2D369C" w14:textId="08BEB234" w:rsidR="003058A1" w:rsidRDefault="003058A1" w:rsidP="003058A1">
      <w:pPr>
        <w:pStyle w:val="Standard"/>
        <w:jc w:val="both"/>
        <w:rPr>
          <w:rFonts w:ascii="Calibri" w:hAnsi="Calibri" w:cs="Calibri"/>
          <w:sz w:val="22"/>
        </w:rPr>
      </w:pPr>
      <w:r w:rsidRPr="003058A1">
        <w:rPr>
          <w:rFonts w:ascii="Calibri" w:hAnsi="Calibri" w:cs="Calibri"/>
          <w:b/>
          <w:bCs/>
          <w:sz w:val="22"/>
        </w:rPr>
        <w:t xml:space="preserve">Il 10% delle donne in gravidanza nel mondo </w:t>
      </w:r>
      <w:r w:rsidR="00004D12" w:rsidRPr="00C017DE">
        <w:rPr>
          <w:rFonts w:ascii="Calibri" w:hAnsi="Calibri" w:cs="Calibri"/>
          <w:b/>
          <w:bCs/>
          <w:sz w:val="22"/>
        </w:rPr>
        <w:t>consuma in qualche momento della gestazione alcol</w:t>
      </w:r>
      <w:r w:rsidR="00004D12">
        <w:rPr>
          <w:rFonts w:ascii="Calibri" w:hAnsi="Calibri" w:cs="Calibri"/>
          <w:sz w:val="22"/>
        </w:rPr>
        <w:t>, in forma moderata o occasionale (</w:t>
      </w:r>
      <w:r w:rsidR="00DC7575" w:rsidRPr="00DC7575">
        <w:rPr>
          <w:rFonts w:ascii="Calibri" w:hAnsi="Calibri" w:cs="Calibri"/>
          <w:sz w:val="22"/>
        </w:rPr>
        <w:t>Rapporti ISTISAN 21/25</w:t>
      </w:r>
      <w:r w:rsidR="00004D12">
        <w:rPr>
          <w:rFonts w:ascii="Calibri" w:hAnsi="Calibri" w:cs="Calibri"/>
          <w:sz w:val="22"/>
        </w:rPr>
        <w:t xml:space="preserve">). </w:t>
      </w:r>
      <w:r w:rsidR="00004D12" w:rsidRPr="007B15A3">
        <w:rPr>
          <w:rFonts w:ascii="Calibri" w:hAnsi="Calibri" w:cs="Calibri"/>
          <w:sz w:val="22"/>
        </w:rPr>
        <w:t>L'Organizzazione Mondiale della Sanit</w:t>
      </w:r>
      <w:r w:rsidR="00004D12" w:rsidRPr="007B15A3">
        <w:rPr>
          <w:rFonts w:ascii="Calibri" w:hAnsi="Calibri" w:cs="Calibri" w:hint="eastAsia"/>
          <w:sz w:val="22"/>
        </w:rPr>
        <w:t>à</w:t>
      </w:r>
      <w:r w:rsidR="00004D12" w:rsidRPr="007B15A3">
        <w:rPr>
          <w:rFonts w:ascii="Calibri" w:hAnsi="Calibri" w:cs="Calibri"/>
          <w:sz w:val="22"/>
        </w:rPr>
        <w:t xml:space="preserve"> </w:t>
      </w:r>
      <w:r w:rsidR="00004D12">
        <w:rPr>
          <w:rFonts w:ascii="Calibri" w:hAnsi="Calibri" w:cs="Calibri"/>
          <w:sz w:val="22"/>
        </w:rPr>
        <w:t xml:space="preserve">(OMS) </w:t>
      </w:r>
      <w:r w:rsidR="00004D12" w:rsidRPr="007B15A3">
        <w:rPr>
          <w:rFonts w:ascii="Calibri" w:hAnsi="Calibri" w:cs="Calibri"/>
          <w:sz w:val="22"/>
        </w:rPr>
        <w:t xml:space="preserve">ha </w:t>
      </w:r>
      <w:r w:rsidRPr="007B15A3">
        <w:rPr>
          <w:rFonts w:ascii="Calibri" w:hAnsi="Calibri" w:cs="Calibri"/>
          <w:sz w:val="22"/>
        </w:rPr>
        <w:t>individuato nella gravidanza e nell</w:t>
      </w:r>
      <w:r w:rsidRPr="007B15A3">
        <w:rPr>
          <w:rFonts w:ascii="Calibri" w:hAnsi="Calibri" w:cs="Calibri" w:hint="eastAsia"/>
          <w:sz w:val="22"/>
        </w:rPr>
        <w:t>’</w:t>
      </w:r>
      <w:r w:rsidRPr="007B15A3">
        <w:rPr>
          <w:rFonts w:ascii="Calibri" w:hAnsi="Calibri" w:cs="Calibri"/>
          <w:sz w:val="22"/>
        </w:rPr>
        <w:t>allattamento due momenti di particolare vulnerabilit</w:t>
      </w:r>
      <w:r w:rsidRPr="007B15A3">
        <w:rPr>
          <w:rFonts w:ascii="Calibri" w:hAnsi="Calibri" w:cs="Calibri" w:hint="eastAsia"/>
          <w:sz w:val="22"/>
        </w:rPr>
        <w:t>à</w:t>
      </w:r>
      <w:r w:rsidRPr="007B15A3">
        <w:rPr>
          <w:rFonts w:ascii="Calibri" w:hAnsi="Calibri" w:cs="Calibri"/>
          <w:sz w:val="22"/>
        </w:rPr>
        <w:t xml:space="preserve"> all'esposizione a</w:t>
      </w:r>
      <w:r>
        <w:rPr>
          <w:rFonts w:ascii="Calibri" w:hAnsi="Calibri" w:cs="Calibri"/>
          <w:sz w:val="22"/>
        </w:rPr>
        <w:t xml:space="preserve"> sostanze alcoliche</w:t>
      </w:r>
      <w:r w:rsidRPr="007B15A3">
        <w:rPr>
          <w:rFonts w:ascii="Calibri" w:hAnsi="Calibri" w:cs="Calibri"/>
          <w:sz w:val="22"/>
        </w:rPr>
        <w:t>, sia per la madre sia per il feto, con possibili gravi conseguenze per la salute nel lungo termine.</w:t>
      </w:r>
      <w:r>
        <w:rPr>
          <w:rFonts w:ascii="Calibri" w:hAnsi="Calibri" w:cs="Calibri"/>
          <w:sz w:val="22"/>
        </w:rPr>
        <w:t xml:space="preserve"> </w:t>
      </w:r>
    </w:p>
    <w:p w14:paraId="6A94C028" w14:textId="36A3AE49" w:rsidR="003058A1" w:rsidRDefault="003058A1" w:rsidP="003058A1">
      <w:pPr>
        <w:pStyle w:val="Standard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L’alcol è una sostanza di ampio consumo, facilmente reperibile e associata alla convivialità; bere alcol occasionalmente e moderatamente fa parte delle abitudini alimentari, sia in contesti famigliari che sociali, abitudini che </w:t>
      </w:r>
      <w:r w:rsidRPr="008D29FF">
        <w:rPr>
          <w:rFonts w:ascii="Calibri" w:hAnsi="Calibri" w:cs="Calibri"/>
          <w:sz w:val="22"/>
        </w:rPr>
        <w:t xml:space="preserve">spesso si protraggono dal </w:t>
      </w:r>
      <w:proofErr w:type="spellStart"/>
      <w:r w:rsidRPr="008D29FF">
        <w:rPr>
          <w:rFonts w:ascii="Calibri" w:hAnsi="Calibri" w:cs="Calibri"/>
          <w:sz w:val="22"/>
        </w:rPr>
        <w:t>preconcepimento</w:t>
      </w:r>
      <w:proofErr w:type="spellEnd"/>
      <w:r w:rsidR="008F07AC">
        <w:rPr>
          <w:rFonts w:ascii="Calibri" w:hAnsi="Calibri" w:cs="Calibri"/>
          <w:sz w:val="22"/>
        </w:rPr>
        <w:t>,</w:t>
      </w:r>
      <w:r w:rsidRPr="008D29FF">
        <w:rPr>
          <w:rFonts w:ascii="Calibri" w:hAnsi="Calibri" w:cs="Calibri"/>
          <w:sz w:val="22"/>
        </w:rPr>
        <w:t xml:space="preserve"> alle prime fondamentali settimane di gestazione, ovvero quando la gravidanza ancora non </w:t>
      </w:r>
      <w:r w:rsidRPr="008D29FF">
        <w:rPr>
          <w:rFonts w:ascii="Calibri" w:hAnsi="Calibri" w:cs="Calibri" w:hint="eastAsia"/>
          <w:sz w:val="22"/>
        </w:rPr>
        <w:t>è</w:t>
      </w:r>
      <w:r w:rsidRPr="008D29FF">
        <w:rPr>
          <w:rFonts w:ascii="Calibri" w:hAnsi="Calibri" w:cs="Calibri"/>
          <w:sz w:val="22"/>
        </w:rPr>
        <w:t xml:space="preserve"> stata accertata.</w:t>
      </w:r>
      <w:r>
        <w:rPr>
          <w:rFonts w:ascii="Calibri" w:hAnsi="Calibri" w:cs="Calibri"/>
          <w:sz w:val="22"/>
        </w:rPr>
        <w:t xml:space="preserve"> Una consuetudine che viene spesso percepita come priva di rischio per la salute nel breve e nel lungo termine, sia tra la popolazione sia tra gli operatori sanitari</w:t>
      </w:r>
      <w:r w:rsidR="008D1A8B">
        <w:rPr>
          <w:rFonts w:ascii="Calibri" w:hAnsi="Calibri" w:cs="Calibri"/>
          <w:sz w:val="22"/>
        </w:rPr>
        <w:t>; ma l’alcol è una sostanza cancerogena, calorica, che può creare dipendenza e che è sempre associata a una mole prevenibile di danni.</w:t>
      </w:r>
    </w:p>
    <w:p w14:paraId="679CB54A" w14:textId="07B062BF" w:rsidR="003058A1" w:rsidRDefault="003058A1" w:rsidP="003058A1">
      <w:pPr>
        <w:pStyle w:val="Standard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In occasione della </w:t>
      </w:r>
      <w:r w:rsidRPr="00C017DE">
        <w:rPr>
          <w:rFonts w:ascii="Calibri" w:hAnsi="Calibri" w:cs="Calibri"/>
          <w:b/>
          <w:bCs/>
          <w:sz w:val="22"/>
        </w:rPr>
        <w:t>Giornata mondiale della sindrome feto-alcolica e disturbi correlati</w:t>
      </w:r>
      <w:r>
        <w:rPr>
          <w:rFonts w:ascii="Calibri" w:hAnsi="Calibri" w:cs="Calibri"/>
          <w:sz w:val="22"/>
        </w:rPr>
        <w:t>, che si celebra il 9 settembre, la Società Italiana di Neonatologia (SIN) ribadisce quanto l’esposizione all’alcol, seppur moderata, possa comportare seri rischi</w:t>
      </w:r>
      <w:r w:rsidR="008F07AC">
        <w:rPr>
          <w:rFonts w:ascii="Calibri" w:hAnsi="Calibri" w:cs="Calibri"/>
          <w:sz w:val="22"/>
        </w:rPr>
        <w:t>,</w:t>
      </w:r>
      <w:r>
        <w:rPr>
          <w:rFonts w:ascii="Calibri" w:hAnsi="Calibri" w:cs="Calibri"/>
          <w:sz w:val="22"/>
        </w:rPr>
        <w:t xml:space="preserve"> </w:t>
      </w:r>
      <w:r w:rsidRPr="00C017DE">
        <w:rPr>
          <w:rFonts w:ascii="Calibri" w:hAnsi="Calibri" w:cs="Calibri"/>
          <w:sz w:val="22"/>
        </w:rPr>
        <w:t>sia per la madre</w:t>
      </w:r>
      <w:r w:rsidR="008F07AC">
        <w:rPr>
          <w:rFonts w:ascii="Calibri" w:hAnsi="Calibri" w:cs="Calibri"/>
          <w:sz w:val="22"/>
        </w:rPr>
        <w:t>,</w:t>
      </w:r>
      <w:r w:rsidRPr="00C017DE">
        <w:rPr>
          <w:rFonts w:ascii="Calibri" w:hAnsi="Calibri" w:cs="Calibri"/>
          <w:sz w:val="22"/>
        </w:rPr>
        <w:t xml:space="preserve"> sia per il feto, con possibili gravi conseguenze per la salute nel lungo termine.</w:t>
      </w:r>
      <w:r>
        <w:rPr>
          <w:rFonts w:ascii="Calibri" w:hAnsi="Calibri" w:cs="Calibri"/>
          <w:sz w:val="22"/>
        </w:rPr>
        <w:t xml:space="preserve"> Tra queste, l</w:t>
      </w:r>
      <w:r w:rsidRPr="0076512D">
        <w:rPr>
          <w:rFonts w:ascii="Calibri" w:hAnsi="Calibri" w:cs="Calibri"/>
          <w:sz w:val="22"/>
        </w:rPr>
        <w:t xml:space="preserve">a </w:t>
      </w:r>
      <w:r w:rsidRPr="005F661A">
        <w:rPr>
          <w:rFonts w:ascii="Calibri" w:hAnsi="Calibri" w:cs="Calibri"/>
          <w:b/>
          <w:bCs/>
          <w:sz w:val="22"/>
        </w:rPr>
        <w:t>FASD</w:t>
      </w:r>
      <w:r>
        <w:rPr>
          <w:rFonts w:ascii="Calibri" w:hAnsi="Calibri" w:cs="Calibri"/>
          <w:sz w:val="22"/>
        </w:rPr>
        <w:t>,</w:t>
      </w:r>
      <w:r w:rsidRPr="0076512D">
        <w:rPr>
          <w:rFonts w:ascii="Calibri" w:hAnsi="Calibri" w:cs="Calibri"/>
          <w:sz w:val="22"/>
        </w:rPr>
        <w:t xml:space="preserve"> o Spettro dei Disturbi Feto Alcolici</w:t>
      </w:r>
      <w:r>
        <w:rPr>
          <w:rFonts w:ascii="Calibri" w:hAnsi="Calibri" w:cs="Calibri"/>
          <w:sz w:val="22"/>
        </w:rPr>
        <w:t xml:space="preserve">, </w:t>
      </w:r>
      <w:r w:rsidRPr="0076512D">
        <w:rPr>
          <w:rFonts w:ascii="Calibri" w:hAnsi="Calibri" w:cs="Calibri"/>
          <w:sz w:val="22"/>
        </w:rPr>
        <w:t>una disabilit</w:t>
      </w:r>
      <w:r w:rsidRPr="0076512D">
        <w:rPr>
          <w:rFonts w:ascii="Calibri" w:hAnsi="Calibri" w:cs="Calibri" w:hint="eastAsia"/>
          <w:sz w:val="22"/>
        </w:rPr>
        <w:t>à</w:t>
      </w:r>
      <w:r w:rsidRPr="0076512D">
        <w:rPr>
          <w:rFonts w:ascii="Calibri" w:hAnsi="Calibri" w:cs="Calibri"/>
          <w:sz w:val="22"/>
        </w:rPr>
        <w:t xml:space="preserve"> permanente </w:t>
      </w:r>
      <w:proofErr w:type="spellStart"/>
      <w:r w:rsidRPr="0076512D">
        <w:rPr>
          <w:rFonts w:ascii="Calibri" w:hAnsi="Calibri" w:cs="Calibri"/>
          <w:sz w:val="22"/>
        </w:rPr>
        <w:t>neurocognitiva</w:t>
      </w:r>
      <w:proofErr w:type="spellEnd"/>
      <w:r>
        <w:rPr>
          <w:rFonts w:ascii="Calibri" w:hAnsi="Calibri" w:cs="Calibri"/>
          <w:sz w:val="22"/>
        </w:rPr>
        <w:t>,</w:t>
      </w:r>
      <w:r w:rsidRPr="0076512D">
        <w:rPr>
          <w:rFonts w:ascii="Calibri" w:hAnsi="Calibri" w:cs="Calibri"/>
          <w:sz w:val="22"/>
        </w:rPr>
        <w:t xml:space="preserve"> conseguente all'esposizione all'etanolo in utero</w:t>
      </w:r>
      <w:r>
        <w:rPr>
          <w:rFonts w:ascii="Calibri" w:hAnsi="Calibri" w:cs="Calibri"/>
          <w:sz w:val="22"/>
        </w:rPr>
        <w:t>,</w:t>
      </w:r>
      <w:r w:rsidRPr="0076512D">
        <w:rPr>
          <w:rFonts w:ascii="Calibri" w:hAnsi="Calibri" w:cs="Calibri"/>
          <w:sz w:val="22"/>
        </w:rPr>
        <w:t xml:space="preserve"> di cui la </w:t>
      </w:r>
      <w:r w:rsidRPr="005F661A">
        <w:rPr>
          <w:rFonts w:ascii="Calibri" w:hAnsi="Calibri" w:cs="Calibri"/>
          <w:b/>
          <w:bCs/>
          <w:sz w:val="22"/>
        </w:rPr>
        <w:t>FAS</w:t>
      </w:r>
      <w:r>
        <w:rPr>
          <w:rFonts w:ascii="Calibri" w:hAnsi="Calibri" w:cs="Calibri"/>
          <w:sz w:val="22"/>
        </w:rPr>
        <w:t>,</w:t>
      </w:r>
      <w:r w:rsidRPr="0076512D">
        <w:rPr>
          <w:rFonts w:ascii="Calibri" w:hAnsi="Calibri" w:cs="Calibri"/>
          <w:sz w:val="22"/>
        </w:rPr>
        <w:t xml:space="preserve"> o Sindrome Feto Alcolica ne </w:t>
      </w:r>
      <w:r w:rsidRPr="0076512D">
        <w:rPr>
          <w:rFonts w:ascii="Calibri" w:hAnsi="Calibri" w:cs="Calibri" w:hint="eastAsia"/>
          <w:sz w:val="22"/>
        </w:rPr>
        <w:t>è</w:t>
      </w:r>
      <w:r w:rsidRPr="0076512D">
        <w:rPr>
          <w:rFonts w:ascii="Calibri" w:hAnsi="Calibri" w:cs="Calibri"/>
          <w:sz w:val="22"/>
        </w:rPr>
        <w:t xml:space="preserve"> la forma clinica pi</w:t>
      </w:r>
      <w:r w:rsidRPr="0076512D">
        <w:rPr>
          <w:rFonts w:ascii="Calibri" w:hAnsi="Calibri" w:cs="Calibri" w:hint="eastAsia"/>
          <w:sz w:val="22"/>
        </w:rPr>
        <w:t>ù</w:t>
      </w:r>
      <w:r w:rsidRPr="0076512D">
        <w:rPr>
          <w:rFonts w:ascii="Calibri" w:hAnsi="Calibri" w:cs="Calibri"/>
          <w:sz w:val="22"/>
        </w:rPr>
        <w:t xml:space="preserve"> grave e pienamente espressa</w:t>
      </w:r>
      <w:r>
        <w:rPr>
          <w:rFonts w:ascii="Calibri" w:hAnsi="Calibri" w:cs="Calibri"/>
          <w:sz w:val="22"/>
        </w:rPr>
        <w:t xml:space="preserve">. </w:t>
      </w:r>
    </w:p>
    <w:p w14:paraId="01E3D445" w14:textId="77777777" w:rsidR="003058A1" w:rsidRDefault="003058A1" w:rsidP="003058A1">
      <w:pPr>
        <w:pStyle w:val="Standard"/>
        <w:jc w:val="both"/>
        <w:rPr>
          <w:rFonts w:ascii="Calibri" w:hAnsi="Calibri" w:cs="Calibri"/>
          <w:sz w:val="22"/>
        </w:rPr>
      </w:pPr>
    </w:p>
    <w:p w14:paraId="1C52FC43" w14:textId="14C8F4A8" w:rsidR="003058A1" w:rsidRDefault="003058A1" w:rsidP="003058A1">
      <w:pPr>
        <w:pStyle w:val="Standard"/>
        <w:jc w:val="both"/>
        <w:rPr>
          <w:rFonts w:ascii="Calibri" w:hAnsi="Calibri" w:cs="Calibri"/>
          <w:i/>
          <w:iCs/>
          <w:sz w:val="22"/>
        </w:rPr>
      </w:pPr>
      <w:r w:rsidRPr="00EF0F18">
        <w:rPr>
          <w:rFonts w:ascii="Calibri" w:hAnsi="Calibri" w:cs="Calibri"/>
          <w:i/>
          <w:iCs/>
          <w:sz w:val="22"/>
        </w:rPr>
        <w:t>“L</w:t>
      </w:r>
      <w:r w:rsidRPr="00EF0F18">
        <w:rPr>
          <w:rFonts w:ascii="Calibri" w:hAnsi="Calibri" w:cs="Calibri" w:hint="eastAsia"/>
          <w:i/>
          <w:iCs/>
          <w:sz w:val="22"/>
        </w:rPr>
        <w:t>’</w:t>
      </w:r>
      <w:r w:rsidRPr="00EF0F18">
        <w:rPr>
          <w:rFonts w:ascii="Calibri" w:hAnsi="Calibri" w:cs="Calibri"/>
          <w:i/>
          <w:iCs/>
          <w:sz w:val="22"/>
        </w:rPr>
        <w:t>alcol passa sempre attraverso la placenta, a prescindere dall</w:t>
      </w:r>
      <w:r w:rsidRPr="00EF0F18">
        <w:rPr>
          <w:rFonts w:ascii="Calibri" w:hAnsi="Calibri" w:cs="Calibri" w:hint="eastAsia"/>
          <w:i/>
          <w:iCs/>
          <w:sz w:val="22"/>
        </w:rPr>
        <w:t>’</w:t>
      </w:r>
      <w:r w:rsidRPr="00EF0F18">
        <w:rPr>
          <w:rFonts w:ascii="Calibri" w:hAnsi="Calibri" w:cs="Calibri"/>
          <w:i/>
          <w:iCs/>
          <w:sz w:val="22"/>
        </w:rPr>
        <w:t>epoca gestazionale, dalla quantità assunta o dal tipo di bevanda e anche un consumo “occasionale e moderato” pu</w:t>
      </w:r>
      <w:r w:rsidRPr="00EF0F18">
        <w:rPr>
          <w:rFonts w:ascii="Calibri" w:hAnsi="Calibri" w:cs="Calibri" w:hint="eastAsia"/>
          <w:i/>
          <w:iCs/>
          <w:sz w:val="22"/>
        </w:rPr>
        <w:t>ò</w:t>
      </w:r>
      <w:r w:rsidRPr="00EF0F18">
        <w:rPr>
          <w:rFonts w:ascii="Calibri" w:hAnsi="Calibri" w:cs="Calibri"/>
          <w:i/>
          <w:iCs/>
          <w:sz w:val="22"/>
        </w:rPr>
        <w:t xml:space="preserve"> avere conseguenze permanenti e irreversibili sul nascituro a causa dell</w:t>
      </w:r>
      <w:r w:rsidRPr="00EF0F18">
        <w:rPr>
          <w:rFonts w:ascii="Calibri" w:hAnsi="Calibri" w:cs="Calibri" w:hint="eastAsia"/>
          <w:i/>
          <w:iCs/>
          <w:sz w:val="22"/>
        </w:rPr>
        <w:t>’</w:t>
      </w:r>
      <w:r w:rsidRPr="00EF0F18">
        <w:rPr>
          <w:rFonts w:ascii="Calibri" w:hAnsi="Calibri" w:cs="Calibri"/>
          <w:i/>
          <w:iCs/>
          <w:sz w:val="22"/>
        </w:rPr>
        <w:t xml:space="preserve">azione </w:t>
      </w:r>
      <w:proofErr w:type="spellStart"/>
      <w:r w:rsidRPr="00EF0F18">
        <w:rPr>
          <w:rFonts w:ascii="Calibri" w:hAnsi="Calibri" w:cs="Calibri"/>
          <w:i/>
          <w:iCs/>
          <w:sz w:val="22"/>
        </w:rPr>
        <w:t>embriotossica</w:t>
      </w:r>
      <w:proofErr w:type="spellEnd"/>
      <w:r w:rsidRPr="00EF0F18">
        <w:rPr>
          <w:rFonts w:ascii="Calibri" w:hAnsi="Calibri" w:cs="Calibri"/>
          <w:i/>
          <w:iCs/>
          <w:sz w:val="22"/>
        </w:rPr>
        <w:t xml:space="preserve"> e teratogena dell</w:t>
      </w:r>
      <w:r w:rsidRPr="00EF0F18">
        <w:rPr>
          <w:rFonts w:ascii="Calibri" w:hAnsi="Calibri" w:cs="Calibri" w:hint="eastAsia"/>
          <w:i/>
          <w:iCs/>
          <w:sz w:val="22"/>
        </w:rPr>
        <w:t>’</w:t>
      </w:r>
      <w:r w:rsidRPr="00EF0F18">
        <w:rPr>
          <w:rFonts w:ascii="Calibri" w:hAnsi="Calibri" w:cs="Calibri"/>
          <w:i/>
          <w:iCs/>
          <w:sz w:val="22"/>
        </w:rPr>
        <w:t>etanolo”</w:t>
      </w:r>
      <w:r>
        <w:rPr>
          <w:rFonts w:ascii="Calibri" w:hAnsi="Calibri" w:cs="Calibri"/>
          <w:sz w:val="22"/>
        </w:rPr>
        <w:t>, afferma il Dott. Luigi Orfeo, Presidente SIN.</w:t>
      </w:r>
      <w:r w:rsidRPr="0076512D">
        <w:rPr>
          <w:rFonts w:ascii="Calibri" w:hAnsi="Calibri" w:cs="Calibri"/>
          <w:sz w:val="22"/>
        </w:rPr>
        <w:t xml:space="preserve"> </w:t>
      </w:r>
      <w:r w:rsidRPr="00EF0F18">
        <w:rPr>
          <w:rFonts w:ascii="Calibri" w:hAnsi="Calibri" w:cs="Calibri"/>
          <w:i/>
          <w:iCs/>
          <w:sz w:val="22"/>
        </w:rPr>
        <w:t xml:space="preserve">“Il feto, infatti, non </w:t>
      </w:r>
      <w:r w:rsidRPr="00EF0F18">
        <w:rPr>
          <w:rFonts w:ascii="Calibri" w:hAnsi="Calibri" w:cs="Calibri" w:hint="eastAsia"/>
          <w:i/>
          <w:iCs/>
          <w:sz w:val="22"/>
        </w:rPr>
        <w:t>è</w:t>
      </w:r>
      <w:r w:rsidRPr="00EF0F18">
        <w:rPr>
          <w:rFonts w:ascii="Calibri" w:hAnsi="Calibri" w:cs="Calibri"/>
          <w:i/>
          <w:iCs/>
          <w:sz w:val="22"/>
        </w:rPr>
        <w:t xml:space="preserve"> in grado di metabolizzare </w:t>
      </w:r>
      <w:r>
        <w:rPr>
          <w:rFonts w:ascii="Calibri" w:hAnsi="Calibri" w:cs="Calibri"/>
          <w:i/>
          <w:iCs/>
          <w:sz w:val="22"/>
        </w:rPr>
        <w:t>l’alcol, perché privo degli enzimi necessari e quindi anche una minima quantità ne pregiudica la salute. Perciò</w:t>
      </w:r>
      <w:r w:rsidRPr="00EF0F18">
        <w:rPr>
          <w:rFonts w:ascii="Calibri" w:hAnsi="Calibri" w:cs="Calibri"/>
          <w:i/>
          <w:iCs/>
          <w:sz w:val="22"/>
        </w:rPr>
        <w:t xml:space="preserve"> l</w:t>
      </w:r>
      <w:r w:rsidRPr="00EF0F18">
        <w:rPr>
          <w:rFonts w:ascii="Calibri" w:hAnsi="Calibri" w:cs="Calibri" w:hint="eastAsia"/>
          <w:i/>
          <w:iCs/>
          <w:sz w:val="22"/>
        </w:rPr>
        <w:t>’</w:t>
      </w:r>
      <w:r w:rsidRPr="00EF0F18">
        <w:rPr>
          <w:rFonts w:ascii="Calibri" w:hAnsi="Calibri" w:cs="Calibri"/>
          <w:i/>
          <w:iCs/>
          <w:sz w:val="22"/>
        </w:rPr>
        <w:t xml:space="preserve">alcolemia fetale </w:t>
      </w:r>
      <w:r w:rsidRPr="00EF0F18">
        <w:rPr>
          <w:rFonts w:ascii="Calibri" w:hAnsi="Calibri" w:cs="Calibri" w:hint="eastAsia"/>
          <w:i/>
          <w:iCs/>
          <w:sz w:val="22"/>
        </w:rPr>
        <w:t>è</w:t>
      </w:r>
      <w:r w:rsidRPr="00EF0F18">
        <w:rPr>
          <w:rFonts w:ascii="Calibri" w:hAnsi="Calibri" w:cs="Calibri"/>
          <w:i/>
          <w:iCs/>
          <w:sz w:val="22"/>
        </w:rPr>
        <w:t xml:space="preserve"> sovrapponibile all</w:t>
      </w:r>
      <w:r w:rsidRPr="00EF0F18">
        <w:rPr>
          <w:rFonts w:ascii="Calibri" w:hAnsi="Calibri" w:cs="Calibri" w:hint="eastAsia"/>
          <w:i/>
          <w:iCs/>
          <w:sz w:val="22"/>
        </w:rPr>
        <w:t>’</w:t>
      </w:r>
      <w:r w:rsidRPr="00EF0F18">
        <w:rPr>
          <w:rFonts w:ascii="Calibri" w:hAnsi="Calibri" w:cs="Calibri"/>
          <w:i/>
          <w:iCs/>
          <w:sz w:val="22"/>
        </w:rPr>
        <w:t>alcolemia materna</w:t>
      </w:r>
      <w:r w:rsidR="00265597">
        <w:rPr>
          <w:rFonts w:ascii="Calibri" w:hAnsi="Calibri" w:cs="Calibri"/>
          <w:i/>
          <w:iCs/>
          <w:sz w:val="22"/>
        </w:rPr>
        <w:t xml:space="preserve">, </w:t>
      </w:r>
      <w:r w:rsidRPr="00EF0F18">
        <w:rPr>
          <w:rFonts w:ascii="Calibri" w:hAnsi="Calibri" w:cs="Calibri"/>
          <w:i/>
          <w:iCs/>
          <w:sz w:val="22"/>
        </w:rPr>
        <w:t>quando la mamma beve</w:t>
      </w:r>
      <w:r w:rsidR="008F07AC">
        <w:rPr>
          <w:rFonts w:ascii="Calibri" w:hAnsi="Calibri" w:cs="Calibri"/>
          <w:i/>
          <w:iCs/>
          <w:sz w:val="22"/>
        </w:rPr>
        <w:t>,</w:t>
      </w:r>
      <w:r w:rsidRPr="00EF0F18">
        <w:rPr>
          <w:rFonts w:ascii="Calibri" w:hAnsi="Calibri" w:cs="Calibri"/>
          <w:i/>
          <w:iCs/>
          <w:sz w:val="22"/>
        </w:rPr>
        <w:t xml:space="preserve"> il bimbo beve”.</w:t>
      </w:r>
    </w:p>
    <w:p w14:paraId="36A45BBA" w14:textId="77777777" w:rsidR="003058A1" w:rsidRPr="003C1040" w:rsidRDefault="003058A1" w:rsidP="003058A1">
      <w:pPr>
        <w:pStyle w:val="Standard"/>
        <w:jc w:val="both"/>
        <w:rPr>
          <w:rFonts w:ascii="Calibri" w:hAnsi="Calibri" w:cs="Calibri"/>
          <w:sz w:val="22"/>
        </w:rPr>
      </w:pPr>
    </w:p>
    <w:p w14:paraId="5A5FC0B1" w14:textId="22711A19" w:rsidR="003058A1" w:rsidRDefault="003058A1" w:rsidP="003058A1">
      <w:pPr>
        <w:pStyle w:val="Standard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</w:t>
      </w:r>
      <w:r w:rsidRPr="008031C8">
        <w:rPr>
          <w:rFonts w:ascii="Calibri" w:hAnsi="Calibri" w:cs="Calibri"/>
          <w:sz w:val="22"/>
        </w:rPr>
        <w:t>l rapporto dei nati con FASD</w:t>
      </w:r>
      <w:r>
        <w:rPr>
          <w:rFonts w:ascii="Calibri" w:hAnsi="Calibri" w:cs="Calibri"/>
          <w:sz w:val="22"/>
        </w:rPr>
        <w:t xml:space="preserve"> dalle donne che assumono alcol</w:t>
      </w:r>
      <w:r w:rsidRPr="008031C8">
        <w:rPr>
          <w:rFonts w:ascii="Calibri" w:hAnsi="Calibri" w:cs="Calibri"/>
          <w:sz w:val="22"/>
        </w:rPr>
        <w:t xml:space="preserve"> </w:t>
      </w:r>
      <w:r w:rsidRPr="008031C8">
        <w:rPr>
          <w:rFonts w:ascii="Calibri" w:hAnsi="Calibri" w:cs="Calibri" w:hint="eastAsia"/>
          <w:sz w:val="22"/>
        </w:rPr>
        <w:t>è</w:t>
      </w:r>
      <w:r w:rsidRPr="008031C8">
        <w:rPr>
          <w:rFonts w:ascii="Calibri" w:hAnsi="Calibri" w:cs="Calibri"/>
          <w:sz w:val="22"/>
        </w:rPr>
        <w:t xml:space="preserve"> di 1:67 e dei nati con FAS di 1:300</w:t>
      </w:r>
      <w:r>
        <w:rPr>
          <w:rFonts w:ascii="Calibri" w:hAnsi="Calibri" w:cs="Calibri"/>
          <w:sz w:val="22"/>
        </w:rPr>
        <w:t>. D</w:t>
      </w:r>
      <w:r w:rsidRPr="008031C8">
        <w:rPr>
          <w:rFonts w:ascii="Calibri" w:hAnsi="Calibri" w:cs="Calibri"/>
          <w:sz w:val="22"/>
        </w:rPr>
        <w:t xml:space="preserve">ati verosimilmente sottostimati per il numero limitato di studi effettuati, per la metodologia utilizzata nella raccolta </w:t>
      </w:r>
      <w:r>
        <w:rPr>
          <w:rFonts w:ascii="Calibri" w:hAnsi="Calibri" w:cs="Calibri"/>
          <w:sz w:val="22"/>
        </w:rPr>
        <w:t>delle informazioni</w:t>
      </w:r>
      <w:r w:rsidRPr="008031C8">
        <w:rPr>
          <w:rFonts w:ascii="Calibri" w:hAnsi="Calibri" w:cs="Calibri"/>
          <w:sz w:val="22"/>
        </w:rPr>
        <w:t>, per la variabilit</w:t>
      </w:r>
      <w:r w:rsidRPr="008031C8">
        <w:rPr>
          <w:rFonts w:ascii="Calibri" w:hAnsi="Calibri" w:cs="Calibri" w:hint="eastAsia"/>
          <w:sz w:val="22"/>
        </w:rPr>
        <w:t>à</w:t>
      </w:r>
      <w:r w:rsidRPr="008031C8">
        <w:rPr>
          <w:rFonts w:ascii="Calibri" w:hAnsi="Calibri" w:cs="Calibri"/>
          <w:sz w:val="22"/>
        </w:rPr>
        <w:t xml:space="preserve"> dei fattori e determinanti socio</w:t>
      </w:r>
      <w:r>
        <w:rPr>
          <w:rFonts w:ascii="Calibri" w:hAnsi="Calibri" w:cs="Calibri"/>
          <w:sz w:val="22"/>
        </w:rPr>
        <w:t>-</w:t>
      </w:r>
      <w:r w:rsidRPr="008031C8">
        <w:rPr>
          <w:rFonts w:ascii="Calibri" w:hAnsi="Calibri" w:cs="Calibri"/>
          <w:sz w:val="22"/>
        </w:rPr>
        <w:t>ambientali presi in considerazione, per l</w:t>
      </w:r>
      <w:r w:rsidRPr="008031C8">
        <w:rPr>
          <w:rFonts w:ascii="Calibri" w:hAnsi="Calibri" w:cs="Calibri" w:hint="eastAsia"/>
          <w:sz w:val="22"/>
        </w:rPr>
        <w:t>’</w:t>
      </w:r>
      <w:r w:rsidRPr="008031C8">
        <w:rPr>
          <w:rFonts w:ascii="Calibri" w:hAnsi="Calibri" w:cs="Calibri"/>
          <w:sz w:val="22"/>
        </w:rPr>
        <w:t>assenza di un</w:t>
      </w:r>
      <w:r w:rsidRPr="008031C8">
        <w:rPr>
          <w:rFonts w:ascii="Calibri" w:hAnsi="Calibri" w:cs="Calibri" w:hint="eastAsia"/>
          <w:sz w:val="22"/>
        </w:rPr>
        <w:t>’</w:t>
      </w:r>
      <w:r w:rsidRPr="008031C8">
        <w:rPr>
          <w:rFonts w:ascii="Calibri" w:hAnsi="Calibri" w:cs="Calibri"/>
          <w:sz w:val="22"/>
        </w:rPr>
        <w:t xml:space="preserve">anamnesi </w:t>
      </w:r>
      <w:proofErr w:type="spellStart"/>
      <w:r w:rsidRPr="008031C8">
        <w:rPr>
          <w:rFonts w:ascii="Calibri" w:hAnsi="Calibri" w:cs="Calibri"/>
          <w:sz w:val="22"/>
        </w:rPr>
        <w:t>alcologica</w:t>
      </w:r>
      <w:proofErr w:type="spellEnd"/>
      <w:r w:rsidRPr="008031C8">
        <w:rPr>
          <w:rFonts w:ascii="Calibri" w:hAnsi="Calibri" w:cs="Calibri"/>
          <w:sz w:val="22"/>
        </w:rPr>
        <w:t xml:space="preserve"> materna mirata nella diagnosi differenziale di FASD e per l'inconsapevolezza</w:t>
      </w:r>
      <w:r w:rsidR="008F07AC">
        <w:rPr>
          <w:rFonts w:ascii="Calibri" w:hAnsi="Calibri" w:cs="Calibri"/>
          <w:sz w:val="22"/>
        </w:rPr>
        <w:t>,</w:t>
      </w:r>
      <w:r w:rsidRPr="008031C8">
        <w:rPr>
          <w:rFonts w:ascii="Calibri" w:hAnsi="Calibri" w:cs="Calibri"/>
          <w:sz w:val="22"/>
        </w:rPr>
        <w:t xml:space="preserve"> da parte della popolazione e degli operatori sanitari</w:t>
      </w:r>
      <w:r w:rsidR="008F07AC">
        <w:rPr>
          <w:rFonts w:ascii="Calibri" w:hAnsi="Calibri" w:cs="Calibri"/>
          <w:sz w:val="22"/>
        </w:rPr>
        <w:t>,</w:t>
      </w:r>
      <w:r w:rsidRPr="008031C8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sui </w:t>
      </w:r>
      <w:r w:rsidRPr="008031C8">
        <w:rPr>
          <w:rFonts w:ascii="Calibri" w:hAnsi="Calibri" w:cs="Calibri"/>
          <w:sz w:val="22"/>
        </w:rPr>
        <w:t xml:space="preserve">possibili danni per la salute materno-infantile legati al consumo di alcol anche quando </w:t>
      </w:r>
      <w:r w:rsidRPr="008031C8">
        <w:rPr>
          <w:rFonts w:ascii="Calibri" w:hAnsi="Calibri" w:cs="Calibri" w:hint="eastAsia"/>
          <w:sz w:val="22"/>
        </w:rPr>
        <w:t>è</w:t>
      </w:r>
      <w:r w:rsidRPr="008031C8">
        <w:rPr>
          <w:rFonts w:ascii="Calibri" w:hAnsi="Calibri" w:cs="Calibri"/>
          <w:sz w:val="22"/>
        </w:rPr>
        <w:t xml:space="preserve"> minimo o occasionale.</w:t>
      </w:r>
    </w:p>
    <w:p w14:paraId="26702324" w14:textId="45B38C3C" w:rsidR="003058A1" w:rsidRPr="008031C8" w:rsidRDefault="003058A1" w:rsidP="003058A1">
      <w:pPr>
        <w:pStyle w:val="Standard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br/>
      </w:r>
      <w:r w:rsidRPr="008031C8">
        <w:rPr>
          <w:rFonts w:ascii="Calibri" w:hAnsi="Calibri" w:cs="Calibri"/>
          <w:sz w:val="22"/>
        </w:rPr>
        <w:t>Al fine di promuovere una campagna di sensibilizzazione e prevenzione della FASD, l'Istituto Superiore di Sanit</w:t>
      </w:r>
      <w:r w:rsidRPr="008031C8">
        <w:rPr>
          <w:rFonts w:ascii="Calibri" w:hAnsi="Calibri" w:cs="Calibri" w:hint="eastAsia"/>
          <w:sz w:val="22"/>
        </w:rPr>
        <w:t>à</w:t>
      </w:r>
      <w:r w:rsidRPr="008031C8">
        <w:rPr>
          <w:rFonts w:ascii="Calibri" w:hAnsi="Calibri" w:cs="Calibri"/>
          <w:sz w:val="22"/>
        </w:rPr>
        <w:t xml:space="preserve"> ha avviato </w:t>
      </w:r>
      <w:r>
        <w:rPr>
          <w:rFonts w:ascii="Calibri" w:hAnsi="Calibri" w:cs="Calibri"/>
          <w:sz w:val="22"/>
        </w:rPr>
        <w:t>uno</w:t>
      </w:r>
      <w:r w:rsidRPr="008031C8">
        <w:rPr>
          <w:rFonts w:ascii="Calibri" w:hAnsi="Calibri" w:cs="Calibri"/>
          <w:sz w:val="22"/>
        </w:rPr>
        <w:t xml:space="preserve"> studio</w:t>
      </w:r>
      <w:r>
        <w:rPr>
          <w:rFonts w:ascii="Calibri" w:hAnsi="Calibri" w:cs="Calibri"/>
          <w:sz w:val="22"/>
        </w:rPr>
        <w:t>,</w:t>
      </w:r>
      <w:r w:rsidRPr="008031C8">
        <w:rPr>
          <w:rFonts w:ascii="Calibri" w:hAnsi="Calibri" w:cs="Calibri"/>
          <w:sz w:val="22"/>
        </w:rPr>
        <w:t xml:space="preserve"> ancora in corso</w:t>
      </w:r>
      <w:r>
        <w:rPr>
          <w:rFonts w:ascii="Calibri" w:hAnsi="Calibri" w:cs="Calibri"/>
          <w:sz w:val="22"/>
        </w:rPr>
        <w:t>,</w:t>
      </w:r>
      <w:r w:rsidRPr="008031C8">
        <w:rPr>
          <w:rFonts w:ascii="Calibri" w:hAnsi="Calibri" w:cs="Calibri"/>
          <w:sz w:val="22"/>
        </w:rPr>
        <w:t xml:space="preserve"> su </w:t>
      </w:r>
      <w:r w:rsidRPr="00CC3D1A">
        <w:rPr>
          <w:rFonts w:ascii="Calibri" w:hAnsi="Calibri" w:cs="Calibri" w:hint="eastAsia"/>
          <w:b/>
          <w:bCs/>
          <w:sz w:val="22"/>
        </w:rPr>
        <w:t>“</w:t>
      </w:r>
      <w:r w:rsidRPr="00CC3D1A">
        <w:rPr>
          <w:rFonts w:ascii="Calibri" w:hAnsi="Calibri" w:cs="Calibri"/>
          <w:b/>
          <w:bCs/>
          <w:sz w:val="22"/>
        </w:rPr>
        <w:t>Prevenzione, diagnosi precoce e trattamento mirato dello Spettro dei Disturbi Feto Alcolici (FASD) e della Sindrome Feto Alcolica (FAS)</w:t>
      </w:r>
      <w:r w:rsidRPr="00CC3D1A">
        <w:rPr>
          <w:rFonts w:ascii="Calibri" w:hAnsi="Calibri" w:cs="Calibri" w:hint="eastAsia"/>
          <w:b/>
          <w:bCs/>
          <w:sz w:val="22"/>
        </w:rPr>
        <w:t>“</w:t>
      </w:r>
      <w:r w:rsidRPr="008031C8">
        <w:rPr>
          <w:rFonts w:ascii="Calibri" w:hAnsi="Calibri" w:cs="Calibri"/>
          <w:sz w:val="22"/>
        </w:rPr>
        <w:t xml:space="preserve"> coordinato dalla Dott.ssa Simona Pichini, con </w:t>
      </w:r>
      <w:r>
        <w:rPr>
          <w:rFonts w:ascii="Calibri" w:hAnsi="Calibri" w:cs="Calibri"/>
          <w:sz w:val="22"/>
        </w:rPr>
        <w:t>l’obiettivo</w:t>
      </w:r>
      <w:r w:rsidRPr="008031C8">
        <w:rPr>
          <w:rFonts w:ascii="Calibri" w:hAnsi="Calibri" w:cs="Calibri"/>
          <w:sz w:val="22"/>
        </w:rPr>
        <w:t xml:space="preserve"> di monitorare il reale consumo di alcol in gravidanza ed esposizione all</w:t>
      </w:r>
      <w:r w:rsidRPr="008031C8">
        <w:rPr>
          <w:rFonts w:ascii="Calibri" w:hAnsi="Calibri" w:cs="Calibri" w:hint="eastAsia"/>
          <w:sz w:val="22"/>
        </w:rPr>
        <w:t>’</w:t>
      </w:r>
      <w:r w:rsidRPr="008031C8">
        <w:rPr>
          <w:rFonts w:ascii="Calibri" w:hAnsi="Calibri" w:cs="Calibri"/>
          <w:sz w:val="22"/>
        </w:rPr>
        <w:t>etanolo in utero, di sensibilizzare la popolazione sui danni alcol correlati per la salute materno</w:t>
      </w:r>
      <w:r>
        <w:rPr>
          <w:rFonts w:ascii="Calibri" w:hAnsi="Calibri" w:cs="Calibri"/>
          <w:sz w:val="22"/>
        </w:rPr>
        <w:t>-</w:t>
      </w:r>
      <w:r w:rsidRPr="008031C8">
        <w:rPr>
          <w:rFonts w:ascii="Calibri" w:hAnsi="Calibri" w:cs="Calibri"/>
          <w:sz w:val="22"/>
        </w:rPr>
        <w:t>infantile e di formare il personale socio</w:t>
      </w:r>
      <w:r>
        <w:rPr>
          <w:rFonts w:ascii="Calibri" w:hAnsi="Calibri" w:cs="Calibri"/>
          <w:sz w:val="22"/>
        </w:rPr>
        <w:t>-</w:t>
      </w:r>
      <w:r w:rsidRPr="008031C8">
        <w:rPr>
          <w:rFonts w:ascii="Calibri" w:hAnsi="Calibri" w:cs="Calibri"/>
          <w:sz w:val="22"/>
        </w:rPr>
        <w:t>sanitario sulla prevenzione, diagnosi e il trattamento mirato della FASD.</w:t>
      </w:r>
      <w:r w:rsidR="00CE7CD4">
        <w:rPr>
          <w:rFonts w:ascii="Calibri" w:hAnsi="Calibri" w:cs="Calibri"/>
          <w:sz w:val="22"/>
        </w:rPr>
        <w:t xml:space="preserve"> </w:t>
      </w:r>
    </w:p>
    <w:p w14:paraId="3700D194" w14:textId="4BF94920" w:rsidR="003058A1" w:rsidRPr="008031C8" w:rsidRDefault="003058A1" w:rsidP="003058A1">
      <w:pPr>
        <w:pStyle w:val="Standard"/>
        <w:jc w:val="both"/>
        <w:rPr>
          <w:rFonts w:ascii="Calibri" w:hAnsi="Calibri" w:cs="Calibri"/>
          <w:sz w:val="22"/>
        </w:rPr>
      </w:pPr>
      <w:r w:rsidRPr="008031C8">
        <w:rPr>
          <w:rFonts w:ascii="Calibri" w:hAnsi="Calibri" w:cs="Calibri"/>
          <w:sz w:val="22"/>
        </w:rPr>
        <w:t>Il progetto</w:t>
      </w:r>
      <w:r w:rsidR="00CE7CD4">
        <w:rPr>
          <w:rFonts w:ascii="Calibri" w:hAnsi="Calibri" w:cs="Calibri"/>
          <w:sz w:val="22"/>
        </w:rPr>
        <w:t xml:space="preserve">, </w:t>
      </w:r>
      <w:r w:rsidR="00CE7CD4" w:rsidRPr="00CE7CD4">
        <w:rPr>
          <w:rFonts w:ascii="Calibri" w:hAnsi="Calibri" w:cs="Calibri"/>
          <w:sz w:val="22"/>
        </w:rPr>
        <w:t>il primo nazionale che raccolga dati oggettivi sulla situazione italiana in merito al consumo di alcol in gravidanza</w:t>
      </w:r>
      <w:r w:rsidR="00CE7CD4">
        <w:rPr>
          <w:rFonts w:ascii="Calibri" w:hAnsi="Calibri" w:cs="Calibri"/>
          <w:sz w:val="22"/>
        </w:rPr>
        <w:t>,</w:t>
      </w:r>
      <w:r w:rsidRPr="008031C8">
        <w:rPr>
          <w:rFonts w:ascii="Calibri" w:hAnsi="Calibri" w:cs="Calibri"/>
          <w:sz w:val="22"/>
        </w:rPr>
        <w:t xml:space="preserve"> ha visto coinvolti numerosi Neonatologi della SIN</w:t>
      </w:r>
      <w:r w:rsidR="00CA3F60">
        <w:rPr>
          <w:rFonts w:ascii="Calibri" w:hAnsi="Calibri" w:cs="Calibri"/>
          <w:sz w:val="22"/>
        </w:rPr>
        <w:t xml:space="preserve">, tra i quali </w:t>
      </w:r>
      <w:r w:rsidR="00CA3F60" w:rsidRPr="00CA3F60">
        <w:rPr>
          <w:rFonts w:ascii="Calibri" w:hAnsi="Calibri" w:cs="Calibri"/>
          <w:sz w:val="22"/>
        </w:rPr>
        <w:t>il D</w:t>
      </w:r>
      <w:r w:rsidR="00CA3F60">
        <w:rPr>
          <w:rFonts w:ascii="Calibri" w:hAnsi="Calibri" w:cs="Calibri"/>
          <w:sz w:val="22"/>
        </w:rPr>
        <w:t>ott.</w:t>
      </w:r>
      <w:r w:rsidR="00CA3F60" w:rsidRPr="00CA3F60">
        <w:rPr>
          <w:rFonts w:ascii="Calibri" w:hAnsi="Calibri" w:cs="Calibri"/>
          <w:sz w:val="22"/>
        </w:rPr>
        <w:t xml:space="preserve"> Luigi Memo, </w:t>
      </w:r>
      <w:proofErr w:type="spellStart"/>
      <w:r w:rsidR="00CA3F60" w:rsidRPr="00CA3F60">
        <w:rPr>
          <w:rFonts w:ascii="Calibri" w:hAnsi="Calibri" w:cs="Calibri"/>
          <w:sz w:val="22"/>
        </w:rPr>
        <w:t>past</w:t>
      </w:r>
      <w:proofErr w:type="spellEnd"/>
      <w:r w:rsidR="00CA3F60" w:rsidRPr="00CA3F60">
        <w:rPr>
          <w:rFonts w:ascii="Calibri" w:hAnsi="Calibri" w:cs="Calibri"/>
          <w:sz w:val="22"/>
        </w:rPr>
        <w:t xml:space="preserve"> </w:t>
      </w:r>
      <w:proofErr w:type="spellStart"/>
      <w:r w:rsidR="00CA3F60" w:rsidRPr="00CA3F60">
        <w:rPr>
          <w:rFonts w:ascii="Calibri" w:hAnsi="Calibri" w:cs="Calibri"/>
          <w:sz w:val="22"/>
        </w:rPr>
        <w:t>president</w:t>
      </w:r>
      <w:proofErr w:type="spellEnd"/>
      <w:r w:rsidR="00CA3F60" w:rsidRPr="00CA3F60">
        <w:rPr>
          <w:rFonts w:ascii="Calibri" w:hAnsi="Calibri" w:cs="Calibri"/>
          <w:sz w:val="22"/>
        </w:rPr>
        <w:t xml:space="preserve"> del G</w:t>
      </w:r>
      <w:r w:rsidR="00CA3F60">
        <w:rPr>
          <w:rFonts w:ascii="Calibri" w:hAnsi="Calibri" w:cs="Calibri"/>
          <w:sz w:val="22"/>
        </w:rPr>
        <w:t xml:space="preserve">ruppo </w:t>
      </w:r>
      <w:r w:rsidR="00CA3F60" w:rsidRPr="00CA3F60">
        <w:rPr>
          <w:rFonts w:ascii="Calibri" w:hAnsi="Calibri" w:cs="Calibri"/>
          <w:sz w:val="22"/>
        </w:rPr>
        <w:t>d</w:t>
      </w:r>
      <w:r w:rsidR="00CA3F60">
        <w:rPr>
          <w:rFonts w:ascii="Calibri" w:hAnsi="Calibri" w:cs="Calibri"/>
          <w:sz w:val="22"/>
        </w:rPr>
        <w:t xml:space="preserve">i </w:t>
      </w:r>
      <w:r w:rsidR="00CA3F60" w:rsidRPr="00CA3F60">
        <w:rPr>
          <w:rFonts w:ascii="Calibri" w:hAnsi="Calibri" w:cs="Calibri"/>
          <w:sz w:val="22"/>
        </w:rPr>
        <w:t>S</w:t>
      </w:r>
      <w:r w:rsidR="00CA3F60">
        <w:rPr>
          <w:rFonts w:ascii="Calibri" w:hAnsi="Calibri" w:cs="Calibri"/>
          <w:sz w:val="22"/>
        </w:rPr>
        <w:t>tudio</w:t>
      </w:r>
      <w:r w:rsidR="00CA3F60" w:rsidRPr="00CA3F60">
        <w:rPr>
          <w:rFonts w:ascii="Calibri" w:hAnsi="Calibri" w:cs="Calibri"/>
          <w:sz w:val="22"/>
        </w:rPr>
        <w:t xml:space="preserve"> di Genetica Medica della SIN</w:t>
      </w:r>
      <w:r w:rsidRPr="008031C8">
        <w:rPr>
          <w:rFonts w:ascii="Calibri" w:hAnsi="Calibri" w:cs="Calibri"/>
          <w:sz w:val="22"/>
        </w:rPr>
        <w:t xml:space="preserve"> ed Operatori Sanitari in sei Unit</w:t>
      </w:r>
      <w:r w:rsidRPr="008031C8">
        <w:rPr>
          <w:rFonts w:ascii="Calibri" w:hAnsi="Calibri" w:cs="Calibri" w:hint="eastAsia"/>
          <w:sz w:val="22"/>
        </w:rPr>
        <w:t>à</w:t>
      </w:r>
      <w:r w:rsidRPr="008031C8">
        <w:rPr>
          <w:rFonts w:ascii="Calibri" w:hAnsi="Calibri" w:cs="Calibri"/>
          <w:sz w:val="22"/>
        </w:rPr>
        <w:t xml:space="preserve"> Operative distribuite per aree geografiche di competenza, che hanno attivato a loro volta centri collaboratori in tutta Italia</w:t>
      </w:r>
      <w:r>
        <w:rPr>
          <w:rFonts w:ascii="Calibri" w:hAnsi="Calibri" w:cs="Calibri"/>
          <w:sz w:val="22"/>
        </w:rPr>
        <w:t>.</w:t>
      </w:r>
    </w:p>
    <w:p w14:paraId="104A02E3" w14:textId="559E3F96" w:rsidR="00C73262" w:rsidRDefault="003058A1" w:rsidP="00C73262">
      <w:pPr>
        <w:pStyle w:val="Standard"/>
        <w:jc w:val="both"/>
        <w:rPr>
          <w:rFonts w:ascii="Calibri" w:hAnsi="Calibri" w:cs="Calibri"/>
          <w:sz w:val="22"/>
        </w:rPr>
      </w:pPr>
      <w:r w:rsidRPr="008031C8">
        <w:rPr>
          <w:rFonts w:ascii="Calibri" w:hAnsi="Calibri" w:cs="Calibri"/>
          <w:sz w:val="22"/>
        </w:rPr>
        <w:lastRenderedPageBreak/>
        <w:t xml:space="preserve">Il reclutamento ha previsto il coinvolgimento </w:t>
      </w:r>
      <w:r w:rsidRPr="008F07AC">
        <w:rPr>
          <w:rFonts w:ascii="Calibri" w:hAnsi="Calibri" w:cs="Calibri"/>
          <w:sz w:val="22"/>
        </w:rPr>
        <w:t xml:space="preserve">di 2000 gestanti e 2000 neonati sul </w:t>
      </w:r>
      <w:r w:rsidRPr="008031C8">
        <w:rPr>
          <w:rFonts w:ascii="Calibri" w:hAnsi="Calibri" w:cs="Calibri"/>
          <w:sz w:val="22"/>
        </w:rPr>
        <w:t>territorio nazionale, senza criteri di esclusione specifici</w:t>
      </w:r>
      <w:r>
        <w:rPr>
          <w:rFonts w:ascii="Calibri" w:hAnsi="Calibri" w:cs="Calibri"/>
          <w:sz w:val="22"/>
        </w:rPr>
        <w:t xml:space="preserve"> e</w:t>
      </w:r>
      <w:r w:rsidRPr="008031C8">
        <w:rPr>
          <w:rFonts w:ascii="Calibri" w:hAnsi="Calibri" w:cs="Calibri"/>
          <w:sz w:val="22"/>
        </w:rPr>
        <w:t xml:space="preserve"> la raccolta di dati sia soggettivi che oggettivi</w:t>
      </w:r>
      <w:r>
        <w:rPr>
          <w:rFonts w:ascii="Calibri" w:hAnsi="Calibri" w:cs="Calibri"/>
          <w:sz w:val="22"/>
        </w:rPr>
        <w:t>,</w:t>
      </w:r>
      <w:r w:rsidRPr="008031C8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con un questionario </w:t>
      </w:r>
      <w:r w:rsidRPr="008031C8">
        <w:rPr>
          <w:rFonts w:ascii="Calibri" w:hAnsi="Calibri" w:cs="Calibri"/>
          <w:sz w:val="22"/>
        </w:rPr>
        <w:t>sulle abitudini alimentari prima e durante la gravidanza</w:t>
      </w:r>
      <w:r>
        <w:rPr>
          <w:rFonts w:ascii="Calibri" w:hAnsi="Calibri" w:cs="Calibri"/>
          <w:sz w:val="22"/>
        </w:rPr>
        <w:t xml:space="preserve"> e la donazione di</w:t>
      </w:r>
      <w:r w:rsidRPr="008031C8">
        <w:rPr>
          <w:rFonts w:ascii="Calibri" w:hAnsi="Calibri" w:cs="Calibri"/>
          <w:sz w:val="22"/>
        </w:rPr>
        <w:t xml:space="preserve"> un campione biologico </w:t>
      </w:r>
      <w:r>
        <w:rPr>
          <w:rFonts w:ascii="Calibri" w:hAnsi="Calibri" w:cs="Calibri"/>
          <w:sz w:val="22"/>
        </w:rPr>
        <w:t xml:space="preserve">da parte delle mamme </w:t>
      </w:r>
      <w:r w:rsidRPr="008031C8">
        <w:rPr>
          <w:rFonts w:ascii="Calibri" w:hAnsi="Calibri" w:cs="Calibri"/>
          <w:sz w:val="22"/>
        </w:rPr>
        <w:t>(una ciocca dei loro capelli o un campione di meconio del neonato nelle prime ventiquattro ore di vita) per la ricerca in laboratorio dell</w:t>
      </w:r>
      <w:r w:rsidRPr="008031C8">
        <w:rPr>
          <w:rFonts w:ascii="Calibri" w:hAnsi="Calibri" w:cs="Calibri" w:hint="eastAsia"/>
          <w:sz w:val="22"/>
        </w:rPr>
        <w:t>’</w:t>
      </w:r>
      <w:proofErr w:type="spellStart"/>
      <w:r w:rsidRPr="008031C8">
        <w:rPr>
          <w:rFonts w:ascii="Calibri" w:hAnsi="Calibri" w:cs="Calibri"/>
          <w:sz w:val="22"/>
        </w:rPr>
        <w:t>etilglucuronide</w:t>
      </w:r>
      <w:proofErr w:type="spellEnd"/>
      <w:r w:rsidRPr="008031C8">
        <w:rPr>
          <w:rFonts w:ascii="Calibri" w:hAnsi="Calibri" w:cs="Calibri"/>
          <w:sz w:val="22"/>
        </w:rPr>
        <w:t>, un biomarcatore specifico del metabolismo dell</w:t>
      </w:r>
      <w:r w:rsidRPr="008031C8">
        <w:rPr>
          <w:rFonts w:ascii="Calibri" w:hAnsi="Calibri" w:cs="Calibri" w:hint="eastAsia"/>
          <w:sz w:val="22"/>
        </w:rPr>
        <w:t>’</w:t>
      </w:r>
      <w:r w:rsidRPr="008031C8">
        <w:rPr>
          <w:rFonts w:ascii="Calibri" w:hAnsi="Calibri" w:cs="Calibri"/>
          <w:sz w:val="22"/>
        </w:rPr>
        <w:t>alcol.</w:t>
      </w:r>
      <w:r w:rsidR="00C73262" w:rsidRPr="00C73262">
        <w:rPr>
          <w:rFonts w:ascii="Calibri" w:hAnsi="Calibri" w:cs="Calibri"/>
          <w:sz w:val="22"/>
        </w:rPr>
        <w:t xml:space="preserve"> </w:t>
      </w:r>
      <w:r w:rsidR="00C73262">
        <w:rPr>
          <w:rFonts w:ascii="Calibri" w:hAnsi="Calibri" w:cs="Calibri"/>
          <w:sz w:val="22"/>
        </w:rPr>
        <w:t>A</w:t>
      </w:r>
      <w:r w:rsidR="00C73262" w:rsidRPr="007B15A3">
        <w:rPr>
          <w:rFonts w:ascii="Calibri" w:hAnsi="Calibri" w:cs="Calibri"/>
          <w:sz w:val="22"/>
        </w:rPr>
        <w:t>ttivati</w:t>
      </w:r>
      <w:r w:rsidR="00C73262">
        <w:rPr>
          <w:rFonts w:ascii="Calibri" w:hAnsi="Calibri" w:cs="Calibri"/>
          <w:sz w:val="22"/>
        </w:rPr>
        <w:t>,</w:t>
      </w:r>
      <w:r w:rsidR="00C73262" w:rsidRPr="007B15A3">
        <w:rPr>
          <w:rFonts w:ascii="Calibri" w:hAnsi="Calibri" w:cs="Calibri"/>
          <w:sz w:val="22"/>
        </w:rPr>
        <w:t xml:space="preserve"> </w:t>
      </w:r>
      <w:r w:rsidR="00C73262">
        <w:rPr>
          <w:rFonts w:ascii="Calibri" w:hAnsi="Calibri" w:cs="Calibri"/>
          <w:sz w:val="22"/>
        </w:rPr>
        <w:t xml:space="preserve">inoltre, </w:t>
      </w:r>
      <w:r w:rsidR="00C73262" w:rsidRPr="007B15A3">
        <w:rPr>
          <w:rFonts w:ascii="Calibri" w:hAnsi="Calibri" w:cs="Calibri"/>
          <w:sz w:val="22"/>
        </w:rPr>
        <w:t>numerosi interventi di formazione</w:t>
      </w:r>
      <w:r w:rsidR="00C73262">
        <w:rPr>
          <w:rFonts w:ascii="Calibri" w:hAnsi="Calibri" w:cs="Calibri"/>
          <w:sz w:val="22"/>
        </w:rPr>
        <w:t xml:space="preserve"> e sensibilizzazione</w:t>
      </w:r>
      <w:r w:rsidR="00C73262" w:rsidRPr="007B15A3">
        <w:rPr>
          <w:rFonts w:ascii="Calibri" w:hAnsi="Calibri" w:cs="Calibri"/>
          <w:sz w:val="22"/>
        </w:rPr>
        <w:t xml:space="preserve"> del personale sanitario</w:t>
      </w:r>
      <w:r w:rsidR="00C73262">
        <w:rPr>
          <w:rFonts w:ascii="Calibri" w:hAnsi="Calibri" w:cs="Calibri"/>
          <w:sz w:val="22"/>
        </w:rPr>
        <w:t>,</w:t>
      </w:r>
      <w:r w:rsidR="00C73262" w:rsidRPr="007B15A3">
        <w:rPr>
          <w:rFonts w:ascii="Calibri" w:hAnsi="Calibri" w:cs="Calibri"/>
          <w:sz w:val="22"/>
        </w:rPr>
        <w:t xml:space="preserve"> rivolti ad Ostetriche, Pediatri, Medici di base, Ginecologi, Assistenti Sociali e Psicologi</w:t>
      </w:r>
      <w:r w:rsidR="00C73262">
        <w:rPr>
          <w:rFonts w:ascii="Calibri" w:hAnsi="Calibri" w:cs="Calibri"/>
          <w:sz w:val="22"/>
        </w:rPr>
        <w:t xml:space="preserve">. </w:t>
      </w:r>
    </w:p>
    <w:p w14:paraId="6112846A" w14:textId="5A6ED7A3" w:rsidR="003058A1" w:rsidRDefault="003058A1" w:rsidP="003058A1">
      <w:pPr>
        <w:pStyle w:val="Standard"/>
        <w:jc w:val="both"/>
        <w:rPr>
          <w:rFonts w:ascii="Calibri" w:hAnsi="Calibri" w:cs="Calibri"/>
          <w:sz w:val="22"/>
        </w:rPr>
      </w:pPr>
      <w:r w:rsidRPr="008031C8">
        <w:rPr>
          <w:rFonts w:ascii="Calibri" w:hAnsi="Calibri" w:cs="Calibri"/>
          <w:sz w:val="22"/>
        </w:rPr>
        <w:t>I</w:t>
      </w:r>
      <w:r>
        <w:rPr>
          <w:rFonts w:ascii="Calibri" w:hAnsi="Calibri" w:cs="Calibri"/>
          <w:sz w:val="22"/>
        </w:rPr>
        <w:t>l</w:t>
      </w:r>
      <w:r w:rsidRPr="008031C8">
        <w:rPr>
          <w:rFonts w:ascii="Calibri" w:hAnsi="Calibri" w:cs="Calibri"/>
          <w:sz w:val="22"/>
        </w:rPr>
        <w:t xml:space="preserve"> reclutamento</w:t>
      </w:r>
      <w:r>
        <w:rPr>
          <w:rFonts w:ascii="Calibri" w:hAnsi="Calibri" w:cs="Calibri"/>
          <w:sz w:val="22"/>
        </w:rPr>
        <w:t xml:space="preserve">, accompagnato dalla distribuzione di materiale informativo in 28 centri, </w:t>
      </w:r>
      <w:r w:rsidRPr="008031C8">
        <w:rPr>
          <w:rFonts w:ascii="Calibri" w:hAnsi="Calibri" w:cs="Calibri" w:hint="eastAsia"/>
          <w:sz w:val="22"/>
        </w:rPr>
        <w:t>è</w:t>
      </w:r>
      <w:r w:rsidRPr="008031C8">
        <w:rPr>
          <w:rFonts w:ascii="Calibri" w:hAnsi="Calibri" w:cs="Calibri"/>
          <w:sz w:val="22"/>
        </w:rPr>
        <w:t xml:space="preserve"> stato pensato per essere </w:t>
      </w:r>
      <w:r w:rsidR="00493B7F">
        <w:rPr>
          <w:rFonts w:ascii="Calibri" w:hAnsi="Calibri" w:cs="Calibri"/>
          <w:sz w:val="22"/>
        </w:rPr>
        <w:t xml:space="preserve">anche </w:t>
      </w:r>
      <w:r w:rsidRPr="008031C8">
        <w:rPr>
          <w:rFonts w:ascii="Calibri" w:hAnsi="Calibri" w:cs="Calibri"/>
          <w:sz w:val="22"/>
        </w:rPr>
        <w:t>un</w:t>
      </w:r>
      <w:r w:rsidRPr="008031C8">
        <w:rPr>
          <w:rFonts w:ascii="Calibri" w:hAnsi="Calibri" w:cs="Calibri" w:hint="eastAsia"/>
          <w:sz w:val="22"/>
        </w:rPr>
        <w:t>’</w:t>
      </w:r>
      <w:r w:rsidRPr="008031C8">
        <w:rPr>
          <w:rFonts w:ascii="Calibri" w:hAnsi="Calibri" w:cs="Calibri"/>
          <w:sz w:val="22"/>
        </w:rPr>
        <w:t xml:space="preserve">occasione di sensibilizzazione, fondamentale per cambiare il </w:t>
      </w:r>
      <w:r>
        <w:rPr>
          <w:rFonts w:ascii="Calibri" w:hAnsi="Calibri" w:cs="Calibri"/>
          <w:sz w:val="22"/>
        </w:rPr>
        <w:t>concetto</w:t>
      </w:r>
      <w:r w:rsidRPr="008031C8">
        <w:rPr>
          <w:rFonts w:ascii="Calibri" w:hAnsi="Calibri" w:cs="Calibri"/>
          <w:sz w:val="22"/>
        </w:rPr>
        <w:t xml:space="preserve"> secondo cui </w:t>
      </w:r>
      <w:r w:rsidRPr="00791EE6">
        <w:rPr>
          <w:rFonts w:ascii="Calibri" w:hAnsi="Calibri" w:cs="Calibri" w:hint="eastAsia"/>
          <w:i/>
          <w:iCs/>
          <w:sz w:val="22"/>
        </w:rPr>
        <w:t>“</w:t>
      </w:r>
      <w:r w:rsidRPr="00791EE6">
        <w:rPr>
          <w:rFonts w:ascii="Calibri" w:hAnsi="Calibri" w:cs="Calibri"/>
          <w:i/>
          <w:iCs/>
          <w:sz w:val="22"/>
        </w:rPr>
        <w:t>piccola dose piccolo danno</w:t>
      </w:r>
      <w:r w:rsidRPr="00791EE6">
        <w:rPr>
          <w:rFonts w:ascii="Calibri" w:hAnsi="Calibri" w:cs="Calibri" w:hint="eastAsia"/>
          <w:i/>
          <w:iCs/>
          <w:sz w:val="22"/>
        </w:rPr>
        <w:t>”</w:t>
      </w:r>
      <w:r w:rsidRPr="008031C8">
        <w:rPr>
          <w:rFonts w:ascii="Calibri" w:hAnsi="Calibri" w:cs="Calibri"/>
          <w:sz w:val="22"/>
        </w:rPr>
        <w:t xml:space="preserve"> e trasformarlo in </w:t>
      </w:r>
      <w:r w:rsidRPr="00791EE6">
        <w:rPr>
          <w:rFonts w:ascii="Calibri" w:hAnsi="Calibri" w:cs="Calibri" w:hint="eastAsia"/>
          <w:b/>
          <w:bCs/>
          <w:i/>
          <w:iCs/>
          <w:sz w:val="22"/>
        </w:rPr>
        <w:t>“</w:t>
      </w:r>
      <w:r w:rsidRPr="00791EE6">
        <w:rPr>
          <w:rFonts w:ascii="Calibri" w:hAnsi="Calibri" w:cs="Calibri"/>
          <w:b/>
          <w:bCs/>
          <w:i/>
          <w:iCs/>
          <w:sz w:val="22"/>
        </w:rPr>
        <w:t>zero alcol zero FASD</w:t>
      </w:r>
      <w:r w:rsidRPr="00791EE6">
        <w:rPr>
          <w:rFonts w:ascii="Calibri" w:hAnsi="Calibri" w:cs="Calibri" w:hint="eastAsia"/>
          <w:b/>
          <w:bCs/>
          <w:i/>
          <w:iCs/>
          <w:sz w:val="22"/>
        </w:rPr>
        <w:t>”</w:t>
      </w:r>
      <w:r>
        <w:rPr>
          <w:rFonts w:ascii="Calibri" w:hAnsi="Calibri" w:cs="Calibri"/>
          <w:b/>
          <w:bCs/>
          <w:i/>
          <w:iCs/>
          <w:sz w:val="22"/>
        </w:rPr>
        <w:t xml:space="preserve">, </w:t>
      </w:r>
      <w:r w:rsidRPr="00A17740">
        <w:rPr>
          <w:rFonts w:ascii="Calibri" w:hAnsi="Calibri" w:cs="Calibri"/>
          <w:sz w:val="22"/>
        </w:rPr>
        <w:t xml:space="preserve">perché </w:t>
      </w:r>
      <w:r w:rsidRPr="00A17740">
        <w:rPr>
          <w:rFonts w:ascii="Calibri" w:hAnsi="Calibri" w:cs="Calibri"/>
          <w:b/>
          <w:bCs/>
          <w:sz w:val="22"/>
        </w:rPr>
        <w:t xml:space="preserve">i disordini feto-alcolici sono prevenibili al 100% se si evita </w:t>
      </w:r>
      <w:r w:rsidR="008F07AC">
        <w:rPr>
          <w:rFonts w:ascii="Calibri" w:hAnsi="Calibri" w:cs="Calibri"/>
          <w:b/>
          <w:bCs/>
          <w:sz w:val="22"/>
        </w:rPr>
        <w:t xml:space="preserve">totalmente </w:t>
      </w:r>
      <w:r w:rsidRPr="00A17740">
        <w:rPr>
          <w:rFonts w:ascii="Calibri" w:hAnsi="Calibri" w:cs="Calibri"/>
          <w:b/>
          <w:bCs/>
          <w:sz w:val="22"/>
        </w:rPr>
        <w:t>l</w:t>
      </w:r>
      <w:r w:rsidRPr="00A17740">
        <w:rPr>
          <w:rFonts w:ascii="Calibri" w:hAnsi="Calibri" w:cs="Calibri" w:hint="eastAsia"/>
          <w:b/>
          <w:bCs/>
          <w:sz w:val="22"/>
        </w:rPr>
        <w:t>’</w:t>
      </w:r>
      <w:r w:rsidRPr="00A17740">
        <w:rPr>
          <w:rFonts w:ascii="Calibri" w:hAnsi="Calibri" w:cs="Calibri"/>
          <w:b/>
          <w:bCs/>
          <w:sz w:val="22"/>
        </w:rPr>
        <w:t>alcol in gravidanza</w:t>
      </w:r>
      <w:r w:rsidRPr="00A17740">
        <w:rPr>
          <w:rFonts w:ascii="Calibri" w:hAnsi="Calibri" w:cs="Calibri"/>
          <w:b/>
          <w:bCs/>
          <w:i/>
          <w:iCs/>
          <w:sz w:val="22"/>
        </w:rPr>
        <w:t>.</w:t>
      </w:r>
      <w:r w:rsidRPr="008031C8">
        <w:rPr>
          <w:rFonts w:ascii="Calibri" w:hAnsi="Calibri" w:cs="Calibri"/>
          <w:sz w:val="22"/>
        </w:rPr>
        <w:t xml:space="preserve"> </w:t>
      </w:r>
    </w:p>
    <w:p w14:paraId="36F477EF" w14:textId="77777777" w:rsidR="00C26642" w:rsidRDefault="00C26642" w:rsidP="003058A1">
      <w:pPr>
        <w:pStyle w:val="Standard"/>
        <w:jc w:val="both"/>
        <w:rPr>
          <w:rFonts w:ascii="Calibri" w:hAnsi="Calibri" w:cs="Calibri"/>
          <w:sz w:val="22"/>
        </w:rPr>
      </w:pPr>
    </w:p>
    <w:p w14:paraId="17369A98" w14:textId="46700427" w:rsidR="003058A1" w:rsidRPr="00E544A6" w:rsidRDefault="00C26642" w:rsidP="003058A1">
      <w:pPr>
        <w:pStyle w:val="Standard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C21BC" wp14:editId="1E4FD03D">
                <wp:simplePos x="0" y="0"/>
                <wp:positionH relativeFrom="column">
                  <wp:posOffset>-62865</wp:posOffset>
                </wp:positionH>
                <wp:positionV relativeFrom="paragraph">
                  <wp:posOffset>138430</wp:posOffset>
                </wp:positionV>
                <wp:extent cx="6248400" cy="1457325"/>
                <wp:effectExtent l="19050" t="1905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457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C9D45" id="Rettangolo 1" o:spid="_x0000_s1026" style="position:absolute;margin-left:-4.95pt;margin-top:10.9pt;width:492pt;height:11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" filled="f" strokecolor="#4472c4 [3204]" strokeweight="2.25pt"/>
            </w:pict>
          </mc:Fallback>
        </mc:AlternateContent>
      </w:r>
    </w:p>
    <w:p w14:paraId="47EE162F" w14:textId="60E65B09" w:rsidR="005378CA" w:rsidRDefault="00E544A6" w:rsidP="003058A1">
      <w:pPr>
        <w:pStyle w:val="Standard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544A6">
        <w:rPr>
          <w:rFonts w:asciiTheme="minorHAnsi" w:hAnsiTheme="minorHAnsi" w:cstheme="minorHAnsi"/>
          <w:b/>
          <w:bCs/>
          <w:sz w:val="20"/>
          <w:szCs w:val="20"/>
        </w:rPr>
        <w:t>Per ulteriori informazioni:</w:t>
      </w:r>
    </w:p>
    <w:p w14:paraId="003F5E5C" w14:textId="4B4F4DC6" w:rsidR="00E544A6" w:rsidRPr="00E544A6" w:rsidRDefault="00E544A6" w:rsidP="003058A1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E544A6">
        <w:rPr>
          <w:rFonts w:asciiTheme="minorHAnsi" w:hAnsiTheme="minorHAnsi" w:cstheme="minorHAnsi"/>
          <w:sz w:val="20"/>
          <w:szCs w:val="20"/>
        </w:rPr>
        <w:t>Consumo di alcol in gravidanza - studio ISS</w:t>
      </w:r>
    </w:p>
    <w:p w14:paraId="3C678EA7" w14:textId="7C71ED56" w:rsidR="00E544A6" w:rsidRDefault="00000000" w:rsidP="003058A1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hyperlink r:id="rId6" w:history="1">
        <w:r w:rsidR="00E544A6" w:rsidRPr="000D5ECE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https://www.epicentro.iss.it/alcol_fetale/alcol-in-gravidanza-studio-ISS-2022</w:t>
        </w:r>
      </w:hyperlink>
      <w:r w:rsidR="00E544A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D09470" w14:textId="1F18230F" w:rsidR="00E544A6" w:rsidRDefault="00E544A6" w:rsidP="003058A1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Rapporti ISTISAN 22/1</w:t>
      </w:r>
    </w:p>
    <w:p w14:paraId="7C05BCCE" w14:textId="0BF86C56" w:rsidR="00E544A6" w:rsidRDefault="00000000" w:rsidP="003058A1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hyperlink r:id="rId7" w:history="1">
        <w:r w:rsidR="00E544A6" w:rsidRPr="000D5ECE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https://www.iss.it/documents/20126/6682486/22-1+web.pdf/cf1f2067-5130-6461-88d8-f10060619b39?t=1647329991925</w:t>
        </w:r>
      </w:hyperlink>
      <w:r w:rsidR="00E544A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C00CE09" w14:textId="0567C0B1" w:rsidR="00E544A6" w:rsidRDefault="00E544A6" w:rsidP="003058A1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Rapporti ISTISAN 21/25</w:t>
      </w:r>
    </w:p>
    <w:p w14:paraId="0EAB857A" w14:textId="1CA0A1AE" w:rsidR="005378CA" w:rsidRDefault="00000000" w:rsidP="00C26642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hyperlink r:id="rId8" w:history="1">
        <w:r w:rsidR="00E544A6" w:rsidRPr="000D5ECE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https://www.iss.it/documents/20126/6682486/21-25+web.pdf/940a879e-8624-cd0a-f8c6-48f7c7ca5267?t=1644914992278</w:t>
        </w:r>
      </w:hyperlink>
      <w:r w:rsidR="00E544A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96740D7" w14:textId="77777777" w:rsidR="00C26642" w:rsidRPr="00C26642" w:rsidRDefault="00C26642" w:rsidP="00C26642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5B25874B" w14:textId="13D5DDD2" w:rsidR="00CA4F61" w:rsidRPr="00DC7855" w:rsidRDefault="00CA4F61" w:rsidP="005378CA">
      <w:pPr>
        <w:widowControl w:val="0"/>
        <w:jc w:val="both"/>
        <w:rPr>
          <w:rFonts w:cstheme="minorHAnsi"/>
          <w:sz w:val="20"/>
          <w:szCs w:val="20"/>
        </w:rPr>
      </w:pPr>
      <w:r w:rsidRPr="00DC7855">
        <w:rPr>
          <w:rFonts w:cstheme="minorHAnsi"/>
          <w:sz w:val="20"/>
          <w:szCs w:val="20"/>
        </w:rPr>
        <w:t>_________________________________________________________________________________________</w:t>
      </w:r>
      <w:r w:rsidR="00976818">
        <w:rPr>
          <w:rFonts w:cstheme="minorHAnsi"/>
          <w:sz w:val="20"/>
          <w:szCs w:val="20"/>
        </w:rPr>
        <w:t>_______</w:t>
      </w:r>
    </w:p>
    <w:p w14:paraId="49C41D97" w14:textId="77777777" w:rsidR="00CA4F61" w:rsidRPr="00DC7855" w:rsidRDefault="00CA4F61" w:rsidP="005378CA">
      <w:pPr>
        <w:widowControl w:val="0"/>
        <w:jc w:val="both"/>
        <w:rPr>
          <w:rFonts w:cstheme="minorHAnsi"/>
          <w:sz w:val="20"/>
          <w:szCs w:val="20"/>
        </w:rPr>
      </w:pPr>
      <w:r w:rsidRPr="00DC7855">
        <w:rPr>
          <w:rFonts w:cstheme="minorHAnsi"/>
          <w:sz w:val="20"/>
          <w:szCs w:val="20"/>
        </w:rPr>
        <w:t>UFFICIO STAMPA</w:t>
      </w:r>
      <w:r w:rsidRPr="00DC7855">
        <w:rPr>
          <w:rFonts w:cstheme="minorHAnsi"/>
          <w:b/>
          <w:bCs/>
          <w:sz w:val="20"/>
          <w:szCs w:val="20"/>
        </w:rPr>
        <w:t xml:space="preserve"> SIN Società Italiana di Neonatologia</w:t>
      </w:r>
      <w:r w:rsidRPr="00DC7855">
        <w:rPr>
          <w:rFonts w:cstheme="minorHAnsi"/>
          <w:b/>
          <w:bCs/>
          <w:i/>
          <w:iCs/>
          <w:sz w:val="20"/>
          <w:szCs w:val="20"/>
        </w:rPr>
        <w:t xml:space="preserve"> </w:t>
      </w:r>
    </w:p>
    <w:p w14:paraId="03AFFF6D" w14:textId="77777777" w:rsidR="00CA4F61" w:rsidRPr="00DC7855" w:rsidRDefault="00CA4F61" w:rsidP="005378CA">
      <w:pPr>
        <w:jc w:val="both"/>
        <w:rPr>
          <w:rFonts w:cstheme="minorHAnsi"/>
          <w:sz w:val="20"/>
          <w:szCs w:val="20"/>
        </w:rPr>
      </w:pPr>
      <w:r w:rsidRPr="00DC7855">
        <w:rPr>
          <w:rFonts w:cstheme="minorHAnsi"/>
          <w:sz w:val="20"/>
          <w:szCs w:val="20"/>
        </w:rPr>
        <w:t xml:space="preserve">BRANDMAKER </w:t>
      </w:r>
      <w:r w:rsidRPr="00DC7855">
        <w:rPr>
          <w:rFonts w:cstheme="minorHAnsi"/>
          <w:sz w:val="20"/>
          <w:szCs w:val="20"/>
        </w:rPr>
        <w:br/>
        <w:t xml:space="preserve">Marinella Proto Pisani cell.3397566685 - Valentina Casertano cell.3391534498 - Giancarlo Panico </w:t>
      </w:r>
      <w:proofErr w:type="spellStart"/>
      <w:r w:rsidRPr="00DC7855">
        <w:rPr>
          <w:rFonts w:cstheme="minorHAnsi"/>
          <w:sz w:val="20"/>
          <w:szCs w:val="20"/>
        </w:rPr>
        <w:t>cell</w:t>
      </w:r>
      <w:proofErr w:type="spellEnd"/>
      <w:r w:rsidRPr="00DC7855">
        <w:rPr>
          <w:rFonts w:cstheme="minorHAnsi"/>
          <w:sz w:val="20"/>
          <w:szCs w:val="20"/>
        </w:rPr>
        <w:t xml:space="preserve">. 3387097814 </w:t>
      </w:r>
    </w:p>
    <w:p w14:paraId="680A06B5" w14:textId="5DD61C73" w:rsidR="005A2879" w:rsidRPr="00DC7855" w:rsidRDefault="00CA4F61" w:rsidP="005378CA">
      <w:pPr>
        <w:jc w:val="both"/>
        <w:rPr>
          <w:rFonts w:cstheme="minorHAnsi"/>
        </w:rPr>
      </w:pPr>
      <w:r w:rsidRPr="00DC7855">
        <w:rPr>
          <w:rFonts w:cstheme="minorHAnsi"/>
          <w:sz w:val="20"/>
          <w:szCs w:val="20"/>
        </w:rPr>
        <w:t>tel. 0815515442 - sin</w:t>
      </w:r>
      <w:bookmarkStart w:id="0" w:name="_Hlk83020507"/>
      <w:r w:rsidRPr="00DC7855">
        <w:rPr>
          <w:rFonts w:cstheme="minorHAnsi"/>
          <w:sz w:val="20"/>
          <w:szCs w:val="20"/>
        </w:rPr>
        <w:t>@</w:t>
      </w:r>
      <w:bookmarkEnd w:id="0"/>
      <w:r w:rsidRPr="00DC7855">
        <w:rPr>
          <w:rFonts w:cstheme="minorHAnsi"/>
          <w:sz w:val="20"/>
          <w:szCs w:val="20"/>
        </w:rPr>
        <w:t>brandmaker.it - www.sin-neonatologia.it</w:t>
      </w:r>
    </w:p>
    <w:sectPr w:rsidR="005A2879" w:rsidRPr="00DC7855" w:rsidSect="002B7C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0594"/>
    <w:multiLevelType w:val="hybridMultilevel"/>
    <w:tmpl w:val="AC7C934A"/>
    <w:lvl w:ilvl="0" w:tplc="7A1602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51117"/>
    <w:multiLevelType w:val="multilevel"/>
    <w:tmpl w:val="860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727BB"/>
    <w:multiLevelType w:val="hybridMultilevel"/>
    <w:tmpl w:val="6AB404B0"/>
    <w:lvl w:ilvl="0" w:tplc="A558C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45982">
    <w:abstractNumId w:val="1"/>
  </w:num>
  <w:num w:numId="2" w16cid:durableId="1474759572">
    <w:abstractNumId w:val="2"/>
  </w:num>
  <w:num w:numId="3" w16cid:durableId="56592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79"/>
    <w:rsid w:val="00004D12"/>
    <w:rsid w:val="00017333"/>
    <w:rsid w:val="00020848"/>
    <w:rsid w:val="000233DA"/>
    <w:rsid w:val="000310AC"/>
    <w:rsid w:val="000504DF"/>
    <w:rsid w:val="00052F83"/>
    <w:rsid w:val="00057B88"/>
    <w:rsid w:val="00066EC9"/>
    <w:rsid w:val="00086BFE"/>
    <w:rsid w:val="000E4AAC"/>
    <w:rsid w:val="000E4D5E"/>
    <w:rsid w:val="000F4376"/>
    <w:rsid w:val="001A127C"/>
    <w:rsid w:val="001B672C"/>
    <w:rsid w:val="001F5A2C"/>
    <w:rsid w:val="001F71AE"/>
    <w:rsid w:val="00265597"/>
    <w:rsid w:val="00292795"/>
    <w:rsid w:val="002A2F70"/>
    <w:rsid w:val="002B7CBD"/>
    <w:rsid w:val="002D2FFE"/>
    <w:rsid w:val="002F19DF"/>
    <w:rsid w:val="00300124"/>
    <w:rsid w:val="003058A1"/>
    <w:rsid w:val="00315B44"/>
    <w:rsid w:val="00330CDC"/>
    <w:rsid w:val="0033107A"/>
    <w:rsid w:val="00333CF5"/>
    <w:rsid w:val="0034734E"/>
    <w:rsid w:val="00363495"/>
    <w:rsid w:val="00366400"/>
    <w:rsid w:val="00385769"/>
    <w:rsid w:val="003B62AF"/>
    <w:rsid w:val="004049C7"/>
    <w:rsid w:val="004112DC"/>
    <w:rsid w:val="0041171C"/>
    <w:rsid w:val="00411C86"/>
    <w:rsid w:val="004446B5"/>
    <w:rsid w:val="00462372"/>
    <w:rsid w:val="00463FAD"/>
    <w:rsid w:val="00465AC5"/>
    <w:rsid w:val="00493B7F"/>
    <w:rsid w:val="004C0988"/>
    <w:rsid w:val="004D593B"/>
    <w:rsid w:val="005104F3"/>
    <w:rsid w:val="00521B9D"/>
    <w:rsid w:val="0053409C"/>
    <w:rsid w:val="005378CA"/>
    <w:rsid w:val="005707D2"/>
    <w:rsid w:val="005724EA"/>
    <w:rsid w:val="00573D09"/>
    <w:rsid w:val="0057416B"/>
    <w:rsid w:val="0058689A"/>
    <w:rsid w:val="00592B96"/>
    <w:rsid w:val="005A2879"/>
    <w:rsid w:val="005D3D2A"/>
    <w:rsid w:val="005E4125"/>
    <w:rsid w:val="0064472E"/>
    <w:rsid w:val="006938A1"/>
    <w:rsid w:val="00724A0C"/>
    <w:rsid w:val="00750CAB"/>
    <w:rsid w:val="0076192E"/>
    <w:rsid w:val="007668D6"/>
    <w:rsid w:val="00784893"/>
    <w:rsid w:val="007B01C2"/>
    <w:rsid w:val="007C1909"/>
    <w:rsid w:val="007D2970"/>
    <w:rsid w:val="00806034"/>
    <w:rsid w:val="008322ED"/>
    <w:rsid w:val="00835515"/>
    <w:rsid w:val="00836F18"/>
    <w:rsid w:val="008534EC"/>
    <w:rsid w:val="00860189"/>
    <w:rsid w:val="008642C7"/>
    <w:rsid w:val="0087539D"/>
    <w:rsid w:val="008768E8"/>
    <w:rsid w:val="00890EAA"/>
    <w:rsid w:val="008B3DD8"/>
    <w:rsid w:val="008C46E1"/>
    <w:rsid w:val="008D1A8B"/>
    <w:rsid w:val="008F07AC"/>
    <w:rsid w:val="008F2EE7"/>
    <w:rsid w:val="00907376"/>
    <w:rsid w:val="0091796A"/>
    <w:rsid w:val="00962783"/>
    <w:rsid w:val="00966F5D"/>
    <w:rsid w:val="00976818"/>
    <w:rsid w:val="009913B6"/>
    <w:rsid w:val="009B73D1"/>
    <w:rsid w:val="009D7D19"/>
    <w:rsid w:val="009E1538"/>
    <w:rsid w:val="009E4903"/>
    <w:rsid w:val="009E7C16"/>
    <w:rsid w:val="00A77E8B"/>
    <w:rsid w:val="00A84119"/>
    <w:rsid w:val="00A84124"/>
    <w:rsid w:val="00A87486"/>
    <w:rsid w:val="00A93FBA"/>
    <w:rsid w:val="00AB3E88"/>
    <w:rsid w:val="00AC7D3D"/>
    <w:rsid w:val="00AE0C98"/>
    <w:rsid w:val="00B25A43"/>
    <w:rsid w:val="00B43898"/>
    <w:rsid w:val="00B47C17"/>
    <w:rsid w:val="00B54DCE"/>
    <w:rsid w:val="00B647B2"/>
    <w:rsid w:val="00B83DF2"/>
    <w:rsid w:val="00BA6842"/>
    <w:rsid w:val="00BE22F4"/>
    <w:rsid w:val="00C26642"/>
    <w:rsid w:val="00C32737"/>
    <w:rsid w:val="00C3653C"/>
    <w:rsid w:val="00C443E2"/>
    <w:rsid w:val="00C535F0"/>
    <w:rsid w:val="00C60B09"/>
    <w:rsid w:val="00C708CE"/>
    <w:rsid w:val="00C72BF3"/>
    <w:rsid w:val="00C73262"/>
    <w:rsid w:val="00CA3F60"/>
    <w:rsid w:val="00CA4F61"/>
    <w:rsid w:val="00CB1428"/>
    <w:rsid w:val="00CB3C97"/>
    <w:rsid w:val="00CE7CD4"/>
    <w:rsid w:val="00D22E51"/>
    <w:rsid w:val="00D40B6B"/>
    <w:rsid w:val="00D7176B"/>
    <w:rsid w:val="00D91937"/>
    <w:rsid w:val="00D95A68"/>
    <w:rsid w:val="00D967D1"/>
    <w:rsid w:val="00D97F1C"/>
    <w:rsid w:val="00DA4C6B"/>
    <w:rsid w:val="00DB7934"/>
    <w:rsid w:val="00DC12E7"/>
    <w:rsid w:val="00DC7575"/>
    <w:rsid w:val="00DC7855"/>
    <w:rsid w:val="00DD0CE3"/>
    <w:rsid w:val="00DD290F"/>
    <w:rsid w:val="00DF00B0"/>
    <w:rsid w:val="00E0550B"/>
    <w:rsid w:val="00E1185D"/>
    <w:rsid w:val="00E15677"/>
    <w:rsid w:val="00E17F5B"/>
    <w:rsid w:val="00E2342E"/>
    <w:rsid w:val="00E25DA5"/>
    <w:rsid w:val="00E544A6"/>
    <w:rsid w:val="00E701D6"/>
    <w:rsid w:val="00EA0571"/>
    <w:rsid w:val="00EE1B19"/>
    <w:rsid w:val="00EF14B9"/>
    <w:rsid w:val="00F1349E"/>
    <w:rsid w:val="00F3590E"/>
    <w:rsid w:val="00F37573"/>
    <w:rsid w:val="00F45775"/>
    <w:rsid w:val="00F46E21"/>
    <w:rsid w:val="00F56A75"/>
    <w:rsid w:val="00F60CD2"/>
    <w:rsid w:val="00F76111"/>
    <w:rsid w:val="00F85F2C"/>
    <w:rsid w:val="00F9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97720"/>
  <w15:docId w15:val="{C7276D95-459C-478A-8563-07A5A12B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890E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it-IT"/>
    </w:rPr>
  </w:style>
  <w:style w:type="paragraph" w:customStyle="1" w:styleId="Corpo">
    <w:name w:val="Corpo"/>
    <w:rsid w:val="00573D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A0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A0C"/>
    <w:rPr>
      <w:rFonts w:ascii="Lucida Grande" w:hAnsi="Lucida Grande"/>
      <w:sz w:val="18"/>
      <w:szCs w:val="18"/>
    </w:rPr>
  </w:style>
  <w:style w:type="paragraph" w:styleId="Revisione">
    <w:name w:val="Revision"/>
    <w:hidden/>
    <w:uiPriority w:val="99"/>
    <w:semiHidden/>
    <w:rsid w:val="0064472E"/>
  </w:style>
  <w:style w:type="character" w:styleId="Collegamentoipertestuale">
    <w:name w:val="Hyperlink"/>
    <w:basedOn w:val="Carpredefinitoparagrafo"/>
    <w:uiPriority w:val="99"/>
    <w:unhideWhenUsed/>
    <w:rsid w:val="00411C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1C86"/>
    <w:rPr>
      <w:color w:val="605E5C"/>
      <w:shd w:val="clear" w:color="auto" w:fill="E1DFDD"/>
    </w:rPr>
  </w:style>
  <w:style w:type="paragraph" w:customStyle="1" w:styleId="Standard">
    <w:name w:val="Standard"/>
    <w:rsid w:val="00004D12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eastAsia="Times New Roman" w:hAnsi="Times" w:cs="Times New Roman"/>
      <w:kern w:val="3"/>
      <w:szCs w:val="22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544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s.it/documents/20126/6682486/21-25+web.pdf/940a879e-8624-cd0a-f8c6-48f7c7ca5267?t=16449149922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s.it/documents/20126/6682486/22-1+web.pdf/cf1f2067-5130-6461-88d8-f10060619b39?t=16473299919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icentro.iss.it/alcol_fetale/alcol-in-gravidanza-studio-ISS-202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Panico Giancarlo</dc:creator>
  <cp:keywords/>
  <dc:description/>
  <cp:lastModifiedBy>tommaso npr</cp:lastModifiedBy>
  <cp:revision>2</cp:revision>
  <dcterms:created xsi:type="dcterms:W3CDTF">2022-09-02T09:44:00Z</dcterms:created>
  <dcterms:modified xsi:type="dcterms:W3CDTF">2022-09-02T09:44:00Z</dcterms:modified>
</cp:coreProperties>
</file>